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F95" w:rsidRPr="00076EDF" w:rsidRDefault="009C1F95" w:rsidP="00076EDF">
      <w:pPr>
        <w:pStyle w:val="Heading1"/>
        <w:spacing w:before="0"/>
        <w:jc w:val="center"/>
        <w:rPr>
          <w:rFonts w:ascii="Arial" w:hAnsi="Arial" w:cs="Arial"/>
          <w:b w:val="0"/>
          <w:bCs/>
          <w:color w:val="000000"/>
          <w:sz w:val="32"/>
          <w:szCs w:val="32"/>
        </w:rPr>
      </w:pPr>
      <w:bookmarkStart w:id="0" w:name="_GoBack"/>
      <w:bookmarkEnd w:id="0"/>
      <w:r w:rsidRPr="00076EDF">
        <w:rPr>
          <w:rFonts w:ascii="Arial" w:hAnsi="Arial" w:cs="Arial"/>
          <w:b w:val="0"/>
          <w:bCs/>
          <w:color w:val="000000"/>
          <w:sz w:val="32"/>
          <w:szCs w:val="32"/>
        </w:rPr>
        <w:t>Domain Name</w:t>
      </w:r>
      <w:r w:rsidR="00076EDF" w:rsidRPr="00076EDF">
        <w:rPr>
          <w:rFonts w:ascii="Arial" w:hAnsi="Arial" w:cs="Arial"/>
          <w:b w:val="0"/>
          <w:bCs/>
          <w:color w:val="000000"/>
          <w:sz w:val="32"/>
          <w:szCs w:val="32"/>
        </w:rPr>
        <w:t xml:space="preserve"> </w:t>
      </w:r>
      <w:r w:rsidRPr="00076EDF">
        <w:rPr>
          <w:rFonts w:ascii="Arial" w:hAnsi="Arial" w:cs="Arial"/>
          <w:b w:val="0"/>
          <w:bCs/>
          <w:color w:val="000000"/>
          <w:sz w:val="32"/>
          <w:szCs w:val="32"/>
        </w:rPr>
        <w:t>System</w:t>
      </w:r>
      <w:r w:rsidR="00076EDF" w:rsidRPr="00076EDF">
        <w:rPr>
          <w:rFonts w:ascii="Arial" w:hAnsi="Arial" w:cs="Arial"/>
          <w:b w:val="0"/>
          <w:bCs/>
          <w:color w:val="000000"/>
          <w:sz w:val="32"/>
          <w:szCs w:val="32"/>
        </w:rPr>
        <w:t xml:space="preserve"> </w:t>
      </w:r>
      <w:r w:rsidRPr="00076EDF">
        <w:rPr>
          <w:rFonts w:ascii="Arial" w:hAnsi="Arial" w:cs="Arial"/>
          <w:b w:val="0"/>
          <w:bCs/>
          <w:color w:val="000000"/>
          <w:sz w:val="32"/>
          <w:szCs w:val="32"/>
        </w:rPr>
        <w:t>References</w:t>
      </w:r>
    </w:p>
    <w:p w:rsidR="00076EDF" w:rsidRDefault="00076EDF" w:rsidP="00076EDF">
      <w:pPr>
        <w:pStyle w:val="ListBullet2"/>
        <w:numPr>
          <w:ilvl w:val="0"/>
          <w:numId w:val="0"/>
        </w:numPr>
        <w:spacing w:before="0"/>
        <w:rPr>
          <w:rFonts w:ascii="Arial" w:hAnsi="Arial" w:cs="Arial"/>
          <w:color w:val="000000"/>
          <w:sz w:val="24"/>
          <w:szCs w:val="24"/>
        </w:rPr>
      </w:pPr>
    </w:p>
    <w:p w:rsidR="00076EDF" w:rsidRDefault="00076EDF" w:rsidP="00076EDF">
      <w:pPr>
        <w:pStyle w:val="ListBullet2"/>
        <w:numPr>
          <w:ilvl w:val="0"/>
          <w:numId w:val="0"/>
        </w:numPr>
        <w:spacing w:before="0"/>
        <w:rPr>
          <w:rFonts w:ascii="Arial" w:hAnsi="Arial" w:cs="Arial"/>
          <w:color w:val="000000"/>
          <w:sz w:val="24"/>
          <w:szCs w:val="24"/>
        </w:rPr>
      </w:pPr>
      <w:r w:rsidRPr="00076EDF">
        <w:rPr>
          <w:rFonts w:ascii="Arial" w:hAnsi="Arial" w:cs="Arial"/>
          <w:color w:val="000000"/>
          <w:sz w:val="24"/>
          <w:szCs w:val="24"/>
        </w:rPr>
        <w:t>Red Hat Linux 7 and 6.2 customers who subscribe to the Red Hat Network got fixes for the widely -reported security hole in the Berkeley Internet Name Domain software key to Internet reliability.</w:t>
      </w:r>
    </w:p>
    <w:p w:rsidR="009C1F95" w:rsidRPr="00076EDF" w:rsidRDefault="009C1F95">
      <w:pPr>
        <w:pStyle w:val="ListBullet2"/>
        <w:spacing w:before="0"/>
        <w:rPr>
          <w:rFonts w:ascii="Arial" w:hAnsi="Arial" w:cs="Arial"/>
          <w:color w:val="000000"/>
          <w:sz w:val="24"/>
          <w:szCs w:val="24"/>
        </w:rPr>
      </w:pPr>
      <w:r w:rsidRPr="00076EDF">
        <w:rPr>
          <w:rFonts w:ascii="Arial" w:hAnsi="Arial" w:cs="Arial"/>
          <w:color w:val="000000"/>
          <w:sz w:val="24"/>
          <w:szCs w:val="24"/>
        </w:rPr>
        <w:t>RFC 1034 – Domain Names – Concepts and Facilities</w:t>
      </w:r>
    </w:p>
    <w:p w:rsidR="009C1F95" w:rsidRPr="00076EDF" w:rsidRDefault="009C1F95">
      <w:pPr>
        <w:pStyle w:val="ListBullet2"/>
        <w:spacing w:before="0"/>
        <w:rPr>
          <w:rFonts w:ascii="Arial" w:hAnsi="Arial" w:cs="Arial"/>
          <w:color w:val="000000"/>
          <w:sz w:val="24"/>
          <w:szCs w:val="24"/>
        </w:rPr>
      </w:pPr>
      <w:r w:rsidRPr="00076EDF">
        <w:rPr>
          <w:rFonts w:ascii="Arial" w:hAnsi="Arial" w:cs="Arial"/>
          <w:color w:val="000000"/>
          <w:sz w:val="24"/>
          <w:szCs w:val="24"/>
        </w:rPr>
        <w:t>RFC 1035 – Domain Names – Implementation and Specification</w:t>
      </w:r>
    </w:p>
    <w:p w:rsidR="009C1F95" w:rsidRPr="00076EDF" w:rsidRDefault="009C1F95">
      <w:pPr>
        <w:pStyle w:val="ListBullet2"/>
        <w:spacing w:before="0"/>
        <w:rPr>
          <w:rFonts w:ascii="Arial" w:hAnsi="Arial" w:cs="Arial"/>
          <w:color w:val="000000"/>
          <w:sz w:val="24"/>
          <w:szCs w:val="24"/>
        </w:rPr>
      </w:pPr>
      <w:r w:rsidRPr="00076EDF">
        <w:rPr>
          <w:rFonts w:ascii="Arial" w:hAnsi="Arial" w:cs="Arial"/>
          <w:color w:val="000000"/>
          <w:sz w:val="24"/>
          <w:szCs w:val="24"/>
        </w:rPr>
        <w:t xml:space="preserve">BOOK: Paul </w:t>
      </w:r>
      <w:proofErr w:type="spellStart"/>
      <w:r w:rsidRPr="00076EDF">
        <w:rPr>
          <w:rFonts w:ascii="Arial" w:hAnsi="Arial" w:cs="Arial"/>
          <w:color w:val="000000"/>
          <w:sz w:val="24"/>
          <w:szCs w:val="24"/>
        </w:rPr>
        <w:t>Albitz</w:t>
      </w:r>
      <w:proofErr w:type="spellEnd"/>
      <w:r w:rsidRPr="00076EDF">
        <w:rPr>
          <w:rFonts w:ascii="Arial" w:hAnsi="Arial" w:cs="Arial"/>
          <w:color w:val="000000"/>
          <w:sz w:val="24"/>
          <w:szCs w:val="24"/>
        </w:rPr>
        <w:t xml:space="preserve"> and Cricket Liu, </w:t>
      </w:r>
      <w:r w:rsidRPr="00076EDF">
        <w:rPr>
          <w:rFonts w:ascii="Arial" w:hAnsi="Arial" w:cs="Arial"/>
          <w:color w:val="000000"/>
          <w:sz w:val="24"/>
          <w:szCs w:val="24"/>
          <w:u w:val="single"/>
        </w:rPr>
        <w:t>DNS and BIND</w:t>
      </w:r>
      <w:r w:rsidRPr="00076EDF">
        <w:rPr>
          <w:rFonts w:ascii="Arial" w:hAnsi="Arial" w:cs="Arial"/>
          <w:color w:val="000000"/>
          <w:sz w:val="24"/>
          <w:szCs w:val="24"/>
        </w:rPr>
        <w:t>, O'Reilly &amp; Associates.</w:t>
      </w:r>
    </w:p>
    <w:p w:rsidR="009C1F95" w:rsidRPr="00076EDF" w:rsidRDefault="009C1F95">
      <w:pPr>
        <w:pStyle w:val="ListBullet2"/>
        <w:spacing w:before="0"/>
        <w:rPr>
          <w:rFonts w:ascii="Arial" w:hAnsi="Arial" w:cs="Arial"/>
          <w:color w:val="000000"/>
          <w:sz w:val="24"/>
          <w:szCs w:val="24"/>
        </w:rPr>
      </w:pPr>
      <w:r w:rsidRPr="00076EDF">
        <w:rPr>
          <w:rFonts w:ascii="Arial" w:hAnsi="Arial" w:cs="Arial"/>
          <w:color w:val="000000"/>
          <w:sz w:val="24"/>
          <w:szCs w:val="24"/>
        </w:rPr>
        <w:t xml:space="preserve">Web Site: “DNS Resources Directory”, </w:t>
      </w:r>
      <w:hyperlink r:id="rId7" w:history="1">
        <w:r w:rsidRPr="00076EDF">
          <w:rPr>
            <w:rStyle w:val="Hyperlink"/>
            <w:rFonts w:ascii="Arial" w:hAnsi="Arial" w:cs="Arial"/>
            <w:color w:val="000000"/>
            <w:sz w:val="24"/>
            <w:szCs w:val="24"/>
          </w:rPr>
          <w:t>http://www.dns.net/dnsrd</w:t>
        </w:r>
      </w:hyperlink>
    </w:p>
    <w:p w:rsidR="009C1F95" w:rsidRPr="00076EDF" w:rsidRDefault="009C1F95">
      <w:pPr>
        <w:pStyle w:val="ListBullet2"/>
        <w:spacing w:before="0"/>
        <w:rPr>
          <w:rFonts w:ascii="Arial" w:hAnsi="Arial" w:cs="Arial"/>
          <w:color w:val="000000"/>
          <w:sz w:val="24"/>
          <w:szCs w:val="24"/>
        </w:rPr>
      </w:pPr>
      <w:r w:rsidRPr="00076EDF">
        <w:rPr>
          <w:rFonts w:ascii="Arial" w:hAnsi="Arial" w:cs="Arial"/>
          <w:color w:val="000000"/>
          <w:sz w:val="24"/>
          <w:szCs w:val="24"/>
        </w:rPr>
        <w:t xml:space="preserve">man pages (named, </w:t>
      </w:r>
      <w:proofErr w:type="spellStart"/>
      <w:r w:rsidRPr="00076EDF">
        <w:rPr>
          <w:rFonts w:ascii="Arial" w:hAnsi="Arial" w:cs="Arial"/>
          <w:color w:val="000000"/>
          <w:sz w:val="24"/>
          <w:szCs w:val="24"/>
        </w:rPr>
        <w:t>resolv.conf</w:t>
      </w:r>
      <w:proofErr w:type="spellEnd"/>
      <w:r w:rsidRPr="00076EDF">
        <w:rPr>
          <w:rFonts w:ascii="Arial" w:hAnsi="Arial" w:cs="Arial"/>
          <w:color w:val="000000"/>
          <w:sz w:val="24"/>
          <w:szCs w:val="24"/>
        </w:rPr>
        <w:t>)</w:t>
      </w:r>
    </w:p>
    <w:p w:rsidR="009C1F95" w:rsidRPr="00076EDF" w:rsidRDefault="009C1F95">
      <w:pPr>
        <w:ind w:left="1440"/>
        <w:jc w:val="center"/>
        <w:rPr>
          <w:rFonts w:ascii="Arial" w:hAnsi="Arial" w:cs="Arial"/>
          <w:color w:val="000000"/>
          <w:sz w:val="24"/>
          <w:szCs w:val="24"/>
        </w:rPr>
      </w:pPr>
    </w:p>
    <w:p w:rsidR="009C1F95" w:rsidRPr="00076EDF" w:rsidRDefault="009C1F95">
      <w:pPr>
        <w:ind w:left="1440"/>
        <w:jc w:val="center"/>
        <w:rPr>
          <w:rFonts w:ascii="Arial" w:hAnsi="Arial" w:cs="Arial"/>
          <w:color w:val="000000"/>
          <w:sz w:val="24"/>
          <w:szCs w:val="24"/>
        </w:rPr>
      </w:pPr>
    </w:p>
    <w:p w:rsidR="009C1F95" w:rsidRPr="00076EDF" w:rsidRDefault="009C1F95">
      <w:pPr>
        <w:pStyle w:val="Heading5"/>
        <w:rPr>
          <w:rFonts w:ascii="Arial" w:hAnsi="Arial" w:cs="Arial"/>
          <w:color w:val="000000"/>
          <w:sz w:val="24"/>
          <w:szCs w:val="24"/>
        </w:rPr>
      </w:pPr>
      <w:r w:rsidRPr="00076EDF">
        <w:rPr>
          <w:rFonts w:ascii="Arial" w:hAnsi="Arial" w:cs="Arial"/>
          <w:color w:val="000000"/>
          <w:sz w:val="24"/>
          <w:szCs w:val="24"/>
        </w:rPr>
        <w:t>Notes:</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DNS server (name server) maps a name to an ip address. The client that requests the name/ip address is called a “name resolver”, (recursive resolution, </w:t>
      </w:r>
      <w:proofErr w:type="gramStart"/>
      <w:r w:rsidRPr="00076EDF">
        <w:rPr>
          <w:rFonts w:ascii="Arial" w:hAnsi="Arial" w:cs="Arial"/>
          <w:color w:val="000000"/>
          <w:sz w:val="24"/>
          <w:szCs w:val="24"/>
        </w:rPr>
        <w:t>iterative</w:t>
      </w:r>
      <w:proofErr w:type="gramEnd"/>
      <w:r w:rsidRPr="00076EDF">
        <w:rPr>
          <w:rFonts w:ascii="Arial" w:hAnsi="Arial" w:cs="Arial"/>
          <w:color w:val="000000"/>
          <w:sz w:val="24"/>
          <w:szCs w:val="24"/>
        </w:rPr>
        <w:t xml:space="preserve"> resolution).</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We have said that queries to name refer to local names. In the two-step name resolution process, resolution begins with the local name server. If the local server cannot resolve a name, the query must be sent to another in the domain.</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Most name resolution refers to local names, those found the same subdivision of the namespace as the machine from which the request originates. </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The namespace is partitioned at the top level (parent), and authority for names in subdivision is passed to a designated agent. For example we might choose a partition based on the site name.</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Syntactically, subdividing the namespace introduces another partition of the name. For example adding a “Group” subdivision to names already partitioned by site procedures, example:  (</w:t>
      </w:r>
      <w:proofErr w:type="spellStart"/>
      <w:r w:rsidRPr="00076EDF">
        <w:rPr>
          <w:rFonts w:ascii="Arial" w:hAnsi="Arial" w:cs="Arial"/>
          <w:color w:val="000000"/>
          <w:sz w:val="24"/>
          <w:szCs w:val="24"/>
        </w:rPr>
        <w:t>local.group.site</w:t>
      </w:r>
      <w:proofErr w:type="spellEnd"/>
      <w:r w:rsidRPr="00076EDF">
        <w:rPr>
          <w:rFonts w:ascii="Arial" w:hAnsi="Arial" w:cs="Arial"/>
          <w:color w:val="000000"/>
          <w:sz w:val="24"/>
          <w:szCs w:val="24"/>
        </w:rPr>
        <w:t>).</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Tracing a path through the hierarchy to contact the local authority would be inefficient. Second, if each name resolution always started by contacting the topmost level of the hierarchy, the machine at that point would become overloaded.</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Internet name servers use “name caching” to optimize search costs. Keeping a copy of the local </w:t>
      </w:r>
      <w:proofErr w:type="gramStart"/>
      <w:r w:rsidRPr="00076EDF">
        <w:rPr>
          <w:rFonts w:ascii="Arial" w:hAnsi="Arial" w:cs="Arial"/>
          <w:color w:val="000000"/>
          <w:sz w:val="24"/>
          <w:szCs w:val="24"/>
        </w:rPr>
        <w:t>servers</w:t>
      </w:r>
      <w:proofErr w:type="gramEnd"/>
      <w:r w:rsidRPr="00076EDF">
        <w:rPr>
          <w:rFonts w:ascii="Arial" w:hAnsi="Arial" w:cs="Arial"/>
          <w:color w:val="000000"/>
          <w:sz w:val="24"/>
          <w:szCs w:val="24"/>
        </w:rPr>
        <w:t xml:space="preserve"> database in each host has several advantages. Obviously, it makes name resolution on local hosts extremely fast because it means the host can resolve name without any network activity.</w:t>
      </w:r>
    </w:p>
    <w:p w:rsidR="009C1F95" w:rsidRPr="00076EDF" w:rsidRDefault="009C1F95">
      <w:pPr>
        <w:rPr>
          <w:rFonts w:ascii="Arial" w:hAnsi="Arial" w:cs="Arial"/>
          <w:color w:val="000000"/>
          <w:sz w:val="24"/>
          <w:szCs w:val="24"/>
        </w:rPr>
      </w:pPr>
    </w:p>
    <w:p w:rsidR="00A9705A" w:rsidRDefault="009C1F95">
      <w:pPr>
        <w:rPr>
          <w:rFonts w:ascii="Arial" w:hAnsi="Arial" w:cs="Arial"/>
          <w:color w:val="000000"/>
          <w:sz w:val="24"/>
          <w:szCs w:val="24"/>
        </w:rPr>
      </w:pPr>
      <w:r w:rsidRPr="00076EDF">
        <w:rPr>
          <w:rFonts w:ascii="Arial" w:hAnsi="Arial" w:cs="Arial"/>
          <w:color w:val="000000"/>
          <w:sz w:val="24"/>
          <w:szCs w:val="24"/>
        </w:rPr>
        <w:t xml:space="preserve">DNS servers also resolve MX records which </w:t>
      </w:r>
      <w:proofErr w:type="gramStart"/>
      <w:r w:rsidRPr="00076EDF">
        <w:rPr>
          <w:rFonts w:ascii="Arial" w:hAnsi="Arial" w:cs="Arial"/>
          <w:color w:val="000000"/>
          <w:sz w:val="24"/>
          <w:szCs w:val="24"/>
        </w:rPr>
        <w:t>is electronic mail exchangers</w:t>
      </w:r>
      <w:proofErr w:type="gramEnd"/>
      <w:r w:rsidRPr="00076EDF">
        <w:rPr>
          <w:rFonts w:ascii="Arial" w:hAnsi="Arial" w:cs="Arial"/>
          <w:color w:val="000000"/>
          <w:sz w:val="24"/>
          <w:szCs w:val="24"/>
        </w:rPr>
        <w:t xml:space="preserve">. It allows a site to specify multiple machines that are each capable of accepting mail. </w:t>
      </w:r>
    </w:p>
    <w:p w:rsidR="00A9705A" w:rsidRDefault="00A9705A">
      <w:pPr>
        <w:rPr>
          <w:rFonts w:ascii="Arial" w:hAnsi="Arial" w:cs="Arial"/>
          <w:color w:val="000000"/>
          <w:sz w:val="24"/>
          <w:szCs w:val="24"/>
        </w:rPr>
      </w:pPr>
    </w:p>
    <w:p w:rsidR="00A9705A" w:rsidRDefault="009C1F95">
      <w:pPr>
        <w:rPr>
          <w:rFonts w:ascii="Arial" w:hAnsi="Arial" w:cs="Arial"/>
          <w:color w:val="000000"/>
          <w:sz w:val="24"/>
          <w:szCs w:val="24"/>
        </w:rPr>
      </w:pPr>
      <w:r w:rsidRPr="00076EDF">
        <w:rPr>
          <w:rFonts w:ascii="Arial" w:hAnsi="Arial" w:cs="Arial"/>
          <w:color w:val="000000"/>
          <w:sz w:val="24"/>
          <w:szCs w:val="24"/>
        </w:rPr>
        <w:t xml:space="preserve">The mail </w:t>
      </w:r>
      <w:proofErr w:type="gramStart"/>
      <w:r w:rsidRPr="00076EDF">
        <w:rPr>
          <w:rFonts w:ascii="Arial" w:hAnsi="Arial" w:cs="Arial"/>
          <w:color w:val="000000"/>
          <w:sz w:val="24"/>
          <w:szCs w:val="24"/>
        </w:rPr>
        <w:t>exchangers</w:t>
      </w:r>
      <w:proofErr w:type="gramEnd"/>
      <w:r w:rsidRPr="00076EDF">
        <w:rPr>
          <w:rFonts w:ascii="Arial" w:hAnsi="Arial" w:cs="Arial"/>
          <w:color w:val="000000"/>
          <w:sz w:val="24"/>
          <w:szCs w:val="24"/>
        </w:rPr>
        <w:t xml:space="preserve"> steps through the set from highest preference to lowest (lower numbers mean higher performance). </w:t>
      </w:r>
    </w:p>
    <w:p w:rsidR="009C1F95" w:rsidRPr="00076EDF" w:rsidRDefault="00A9705A" w:rsidP="00A9705A">
      <w:r>
        <w:br w:type="page"/>
      </w:r>
      <w:r w:rsidR="009C1F95" w:rsidRPr="00A9705A">
        <w:rPr>
          <w:rFonts w:ascii="Arial" w:hAnsi="Arial" w:cs="Arial"/>
          <w:color w:val="000000"/>
          <w:sz w:val="24"/>
          <w:szCs w:val="24"/>
        </w:rPr>
        <w:lastRenderedPageBreak/>
        <w:t>It tries to contact the host and deliver mail. If the host is unavailable, the mailer will continue trying other hosts on the list. (</w:t>
      </w:r>
      <w:proofErr w:type="gramStart"/>
      <w:r w:rsidR="009C1F95" w:rsidRPr="00A9705A">
        <w:rPr>
          <w:rFonts w:ascii="Arial" w:hAnsi="Arial" w:cs="Arial"/>
          <w:color w:val="000000"/>
          <w:sz w:val="24"/>
          <w:szCs w:val="24"/>
        </w:rPr>
        <w:t>mail</w:t>
      </w:r>
      <w:proofErr w:type="gramEnd"/>
      <w:r w:rsidR="009C1F95" w:rsidRPr="00A9705A">
        <w:rPr>
          <w:rFonts w:ascii="Arial" w:hAnsi="Arial" w:cs="Arial"/>
          <w:color w:val="000000"/>
          <w:sz w:val="24"/>
          <w:szCs w:val="24"/>
        </w:rPr>
        <w:t xml:space="preserve"> gateways, mail bridges, mail relays or intermediate mail).</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Domain names; (com, </w:t>
      </w:r>
      <w:proofErr w:type="spellStart"/>
      <w:r w:rsidRPr="00076EDF">
        <w:rPr>
          <w:rFonts w:ascii="Arial" w:hAnsi="Arial" w:cs="Arial"/>
          <w:color w:val="000000"/>
          <w:sz w:val="24"/>
          <w:szCs w:val="24"/>
        </w:rPr>
        <w:t>edu</w:t>
      </w:r>
      <w:proofErr w:type="spellEnd"/>
      <w:r w:rsidRPr="00076EDF">
        <w:rPr>
          <w:rFonts w:ascii="Arial" w:hAnsi="Arial" w:cs="Arial"/>
          <w:color w:val="000000"/>
          <w:sz w:val="24"/>
          <w:szCs w:val="24"/>
        </w:rPr>
        <w:t xml:space="preserve">, </w:t>
      </w:r>
      <w:proofErr w:type="spellStart"/>
      <w:r w:rsidRPr="00076EDF">
        <w:rPr>
          <w:rFonts w:ascii="Arial" w:hAnsi="Arial" w:cs="Arial"/>
          <w:color w:val="000000"/>
          <w:sz w:val="24"/>
          <w:szCs w:val="24"/>
        </w:rPr>
        <w:t>gov</w:t>
      </w:r>
      <w:proofErr w:type="spellEnd"/>
      <w:r w:rsidRPr="00076EDF">
        <w:rPr>
          <w:rFonts w:ascii="Arial" w:hAnsi="Arial" w:cs="Arial"/>
          <w:color w:val="000000"/>
          <w:sz w:val="24"/>
          <w:szCs w:val="24"/>
        </w:rPr>
        <w:t xml:space="preserve">, mil, net, org, </w:t>
      </w:r>
      <w:proofErr w:type="spellStart"/>
      <w:r w:rsidRPr="00076EDF">
        <w:rPr>
          <w:rFonts w:ascii="Arial" w:hAnsi="Arial" w:cs="Arial"/>
          <w:color w:val="000000"/>
          <w:sz w:val="24"/>
          <w:szCs w:val="24"/>
        </w:rPr>
        <w:t>arpa</w:t>
      </w:r>
      <w:proofErr w:type="spellEnd"/>
      <w:r w:rsidRPr="00076EDF">
        <w:rPr>
          <w:rFonts w:ascii="Arial" w:hAnsi="Arial" w:cs="Arial"/>
          <w:color w:val="000000"/>
          <w:sz w:val="24"/>
          <w:szCs w:val="24"/>
        </w:rPr>
        <w:t xml:space="preserve">, </w:t>
      </w:r>
      <w:proofErr w:type="spellStart"/>
      <w:r w:rsidRPr="00076EDF">
        <w:rPr>
          <w:rFonts w:ascii="Arial" w:hAnsi="Arial" w:cs="Arial"/>
          <w:color w:val="000000"/>
          <w:sz w:val="24"/>
          <w:szCs w:val="24"/>
        </w:rPr>
        <w:t>int</w:t>
      </w:r>
      <w:proofErr w:type="spellEnd"/>
      <w:r w:rsidRPr="00076EDF">
        <w:rPr>
          <w:rFonts w:ascii="Arial" w:hAnsi="Arial" w:cs="Arial"/>
          <w:color w:val="000000"/>
          <w:sz w:val="24"/>
          <w:szCs w:val="24"/>
        </w:rPr>
        <w:t>):</w:t>
      </w:r>
    </w:p>
    <w:p w:rsidR="009C1F95" w:rsidRPr="00076EDF" w:rsidRDefault="009C1F95">
      <w:pPr>
        <w:rPr>
          <w:rFonts w:ascii="Arial" w:hAnsi="Arial" w:cs="Arial"/>
          <w:color w:val="000000"/>
          <w:sz w:val="24"/>
          <w:szCs w:val="24"/>
        </w:rPr>
      </w:pPr>
    </w:p>
    <w:p w:rsidR="009C1F95" w:rsidRPr="00076EDF" w:rsidRDefault="009C1F95">
      <w:pPr>
        <w:ind w:firstLine="720"/>
        <w:rPr>
          <w:rFonts w:ascii="Arial" w:hAnsi="Arial" w:cs="Arial"/>
          <w:color w:val="000000"/>
          <w:sz w:val="24"/>
          <w:szCs w:val="24"/>
        </w:rPr>
      </w:pPr>
      <w:r w:rsidRPr="00076EDF">
        <w:rPr>
          <w:rFonts w:ascii="Arial" w:hAnsi="Arial" w:cs="Arial"/>
          <w:color w:val="000000"/>
          <w:sz w:val="24"/>
          <w:szCs w:val="24"/>
        </w:rPr>
        <w:t>A subtree of names managed by a given name servers forms a “zone of authority”.</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p>
    <w:p w:rsidR="009C1F95" w:rsidRPr="00076EDF" w:rsidRDefault="009C1F95">
      <w:pPr>
        <w:rPr>
          <w:rFonts w:ascii="Arial" w:hAnsi="Arial" w:cs="Arial"/>
          <w:sz w:val="24"/>
          <w:szCs w:val="24"/>
        </w:rPr>
      </w:pPr>
      <w:r w:rsidRPr="00076EDF">
        <w:rPr>
          <w:rFonts w:ascii="Arial" w:hAnsi="Arial" w:cs="Arial"/>
          <w:sz w:val="24"/>
          <w:szCs w:val="24"/>
        </w:rPr>
        <w:t>Fundamentals</w:t>
      </w:r>
    </w:p>
    <w:p w:rsidR="009C1F95" w:rsidRPr="00076EDF" w:rsidRDefault="009C1F95">
      <w:pPr>
        <w:pStyle w:val="ListBullet2"/>
        <w:numPr>
          <w:ilvl w:val="0"/>
          <w:numId w:val="0"/>
        </w:numPr>
        <w:spacing w:before="0"/>
        <w:ind w:left="360"/>
        <w:rPr>
          <w:rFonts w:ascii="Arial" w:hAnsi="Arial" w:cs="Arial"/>
          <w:color w:val="000000"/>
          <w:sz w:val="24"/>
          <w:szCs w:val="24"/>
        </w:rPr>
      </w:pPr>
    </w:p>
    <w:p w:rsidR="009C1F95" w:rsidRPr="00076EDF" w:rsidRDefault="003B1B32">
      <w:pPr>
        <w:pStyle w:val="Heading5"/>
        <w:rPr>
          <w:rFonts w:ascii="Arial" w:hAnsi="Arial" w:cs="Arial"/>
          <w:sz w:val="24"/>
          <w:szCs w:val="24"/>
        </w:rPr>
      </w:pPr>
      <w:r w:rsidRPr="00076EDF">
        <w:rPr>
          <w:rFonts w:ascii="Arial" w:hAnsi="Arial" w:cs="Arial"/>
          <w:sz w:val="24"/>
          <w:szCs w:val="24"/>
        </w:rPr>
        <w:t>Resolver</w:t>
      </w:r>
    </w:p>
    <w:p w:rsidR="009C1F95" w:rsidRPr="00076EDF" w:rsidRDefault="009C1F95">
      <w:pPr>
        <w:pStyle w:val="ListBox3"/>
        <w:numPr>
          <w:ilvl w:val="0"/>
          <w:numId w:val="13"/>
        </w:numPr>
        <w:tabs>
          <w:tab w:val="clear" w:pos="360"/>
          <w:tab w:val="num" w:pos="720"/>
        </w:tabs>
        <w:spacing w:before="0"/>
        <w:ind w:left="648"/>
        <w:rPr>
          <w:rFonts w:ascii="Arial" w:hAnsi="Arial" w:cs="Arial"/>
          <w:color w:val="000000"/>
          <w:sz w:val="24"/>
          <w:szCs w:val="24"/>
        </w:rPr>
      </w:pPr>
      <w:r w:rsidRPr="00076EDF">
        <w:rPr>
          <w:rFonts w:ascii="Arial" w:hAnsi="Arial" w:cs="Arial"/>
          <w:color w:val="000000"/>
          <w:sz w:val="24"/>
          <w:szCs w:val="24"/>
        </w:rPr>
        <w:t>Send Name Queries to Name Server on behalf of local programs</w:t>
      </w:r>
    </w:p>
    <w:p w:rsidR="009C1F95" w:rsidRPr="00076EDF" w:rsidRDefault="009C1F95">
      <w:pPr>
        <w:pStyle w:val="ListBox3"/>
        <w:numPr>
          <w:ilvl w:val="0"/>
          <w:numId w:val="13"/>
        </w:numPr>
        <w:tabs>
          <w:tab w:val="clear" w:pos="360"/>
          <w:tab w:val="num" w:pos="720"/>
        </w:tabs>
        <w:spacing w:before="0"/>
        <w:ind w:left="648"/>
        <w:rPr>
          <w:rFonts w:ascii="Arial" w:hAnsi="Arial" w:cs="Arial"/>
          <w:color w:val="000000"/>
          <w:sz w:val="24"/>
          <w:szCs w:val="24"/>
        </w:rPr>
      </w:pPr>
      <w:r w:rsidRPr="00076EDF">
        <w:rPr>
          <w:rFonts w:ascii="Arial" w:hAnsi="Arial" w:cs="Arial"/>
          <w:color w:val="000000"/>
          <w:sz w:val="24"/>
          <w:szCs w:val="24"/>
        </w:rPr>
        <w:t>Parse Responses from Name Server and give results to local programs</w:t>
      </w:r>
    </w:p>
    <w:p w:rsidR="009C1F95" w:rsidRPr="00076EDF" w:rsidRDefault="009C1F95">
      <w:pPr>
        <w:pStyle w:val="ListBox3"/>
        <w:numPr>
          <w:ilvl w:val="0"/>
          <w:numId w:val="13"/>
        </w:numPr>
        <w:tabs>
          <w:tab w:val="clear" w:pos="360"/>
          <w:tab w:val="num" w:pos="720"/>
        </w:tabs>
        <w:spacing w:before="0"/>
        <w:ind w:left="648"/>
        <w:rPr>
          <w:rFonts w:ascii="Arial" w:hAnsi="Arial" w:cs="Arial"/>
          <w:color w:val="000000"/>
          <w:sz w:val="24"/>
          <w:szCs w:val="24"/>
        </w:rPr>
      </w:pPr>
      <w:r w:rsidRPr="00076EDF">
        <w:rPr>
          <w:rFonts w:ascii="Arial" w:hAnsi="Arial" w:cs="Arial"/>
          <w:color w:val="000000"/>
          <w:sz w:val="24"/>
          <w:szCs w:val="24"/>
        </w:rPr>
        <w:t>Config. File (UNIX: /etc/</w:t>
      </w:r>
      <w:proofErr w:type="spellStart"/>
      <w:r w:rsidRPr="00076EDF">
        <w:rPr>
          <w:rFonts w:ascii="Arial" w:hAnsi="Arial" w:cs="Arial"/>
          <w:color w:val="000000"/>
          <w:sz w:val="24"/>
          <w:szCs w:val="24"/>
        </w:rPr>
        <w:t>resolv.conf</w:t>
      </w:r>
      <w:proofErr w:type="spellEnd"/>
      <w:r w:rsidRPr="00076EDF">
        <w:rPr>
          <w:rFonts w:ascii="Arial" w:hAnsi="Arial" w:cs="Arial"/>
          <w:color w:val="000000"/>
          <w:sz w:val="24"/>
          <w:szCs w:val="24"/>
        </w:rPr>
        <w:t>, NT: Control Panel – Network – Protocols – TCP/IP Protocol – Properties - DNS)</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p>
    <w:p w:rsidR="009C1F95" w:rsidRPr="00076EDF" w:rsidRDefault="003B1B32">
      <w:pPr>
        <w:pStyle w:val="Heading5"/>
        <w:rPr>
          <w:rFonts w:ascii="Arial" w:hAnsi="Arial" w:cs="Arial"/>
          <w:sz w:val="24"/>
          <w:szCs w:val="24"/>
        </w:rPr>
      </w:pPr>
      <w:r w:rsidRPr="00076EDF">
        <w:rPr>
          <w:rFonts w:ascii="Arial" w:hAnsi="Arial" w:cs="Arial"/>
          <w:sz w:val="24"/>
          <w:szCs w:val="24"/>
        </w:rPr>
        <w:t>Name Server</w:t>
      </w:r>
    </w:p>
    <w:p w:rsidR="009C1F95" w:rsidRPr="00076EDF" w:rsidRDefault="009C1F95">
      <w:pPr>
        <w:numPr>
          <w:ilvl w:val="0"/>
          <w:numId w:val="12"/>
        </w:numPr>
        <w:tabs>
          <w:tab w:val="clear" w:pos="1080"/>
          <w:tab w:val="num" w:pos="720"/>
        </w:tabs>
        <w:ind w:left="648"/>
        <w:rPr>
          <w:rFonts w:ascii="Arial" w:hAnsi="Arial" w:cs="Arial"/>
          <w:sz w:val="24"/>
          <w:szCs w:val="24"/>
        </w:rPr>
      </w:pPr>
      <w:r w:rsidRPr="00076EDF">
        <w:rPr>
          <w:rFonts w:ascii="Arial" w:hAnsi="Arial" w:cs="Arial"/>
          <w:sz w:val="24"/>
          <w:szCs w:val="24"/>
        </w:rPr>
        <w:t>Receive DNS Queries and Provide Response Information</w:t>
      </w:r>
    </w:p>
    <w:p w:rsidR="009C1F95" w:rsidRPr="00076EDF" w:rsidRDefault="009C1F95">
      <w:pPr>
        <w:numPr>
          <w:ilvl w:val="0"/>
          <w:numId w:val="12"/>
        </w:numPr>
        <w:tabs>
          <w:tab w:val="clear" w:pos="1080"/>
          <w:tab w:val="num" w:pos="720"/>
        </w:tabs>
        <w:ind w:left="648"/>
        <w:rPr>
          <w:rFonts w:ascii="Arial" w:hAnsi="Arial" w:cs="Arial"/>
          <w:sz w:val="24"/>
          <w:szCs w:val="24"/>
        </w:rPr>
      </w:pPr>
      <w:r w:rsidRPr="00076EDF">
        <w:rPr>
          <w:rFonts w:ascii="Arial" w:hAnsi="Arial" w:cs="Arial"/>
          <w:sz w:val="24"/>
          <w:szCs w:val="24"/>
        </w:rPr>
        <w:t>Config. File (UNIX: /etc/</w:t>
      </w:r>
      <w:proofErr w:type="spellStart"/>
      <w:r w:rsidRPr="00076EDF">
        <w:rPr>
          <w:rFonts w:ascii="Arial" w:hAnsi="Arial" w:cs="Arial"/>
          <w:sz w:val="24"/>
          <w:szCs w:val="24"/>
        </w:rPr>
        <w:t>named.boot</w:t>
      </w:r>
      <w:proofErr w:type="spellEnd"/>
      <w:r w:rsidRPr="00076EDF">
        <w:rPr>
          <w:rFonts w:ascii="Arial" w:hAnsi="Arial" w:cs="Arial"/>
          <w:sz w:val="24"/>
          <w:szCs w:val="24"/>
        </w:rPr>
        <w:t>, NT: \</w:t>
      </w:r>
      <w:proofErr w:type="spellStart"/>
      <w:r w:rsidRPr="00076EDF">
        <w:rPr>
          <w:rFonts w:ascii="Arial" w:hAnsi="Arial" w:cs="Arial"/>
          <w:sz w:val="24"/>
          <w:szCs w:val="24"/>
        </w:rPr>
        <w:t>Winnt</w:t>
      </w:r>
      <w:proofErr w:type="spellEnd"/>
      <w:r w:rsidRPr="00076EDF">
        <w:rPr>
          <w:rFonts w:ascii="Arial" w:hAnsi="Arial" w:cs="Arial"/>
          <w:sz w:val="24"/>
          <w:szCs w:val="24"/>
        </w:rPr>
        <w:t>\System32\</w:t>
      </w:r>
      <w:proofErr w:type="spellStart"/>
      <w:r w:rsidRPr="00076EDF">
        <w:rPr>
          <w:rFonts w:ascii="Arial" w:hAnsi="Arial" w:cs="Arial"/>
          <w:sz w:val="24"/>
          <w:szCs w:val="24"/>
        </w:rPr>
        <w:t>Dns</w:t>
      </w:r>
      <w:proofErr w:type="spellEnd"/>
      <w:r w:rsidRPr="00076EDF">
        <w:rPr>
          <w:rFonts w:ascii="Arial" w:hAnsi="Arial" w:cs="Arial"/>
          <w:sz w:val="24"/>
          <w:szCs w:val="24"/>
        </w:rPr>
        <w:t>\Boot)</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sz w:val="24"/>
          <w:szCs w:val="24"/>
          <w:u w:val="single"/>
        </w:rPr>
      </w:pPr>
      <w:proofErr w:type="spellStart"/>
      <w:r w:rsidRPr="00076EDF">
        <w:rPr>
          <w:rFonts w:ascii="Arial" w:hAnsi="Arial" w:cs="Arial"/>
          <w:sz w:val="24"/>
          <w:szCs w:val="24"/>
          <w:u w:val="single"/>
        </w:rPr>
        <w:t>resolv.conf</w:t>
      </w:r>
      <w:proofErr w:type="spellEnd"/>
    </w:p>
    <w:p w:rsidR="009C1F95" w:rsidRPr="00076EDF" w:rsidRDefault="009C1F95">
      <w:pPr>
        <w:numPr>
          <w:ilvl w:val="0"/>
          <w:numId w:val="14"/>
        </w:numPr>
        <w:rPr>
          <w:rFonts w:ascii="Arial" w:hAnsi="Arial" w:cs="Arial"/>
          <w:sz w:val="24"/>
          <w:szCs w:val="24"/>
        </w:rPr>
      </w:pPr>
      <w:r w:rsidRPr="00076EDF">
        <w:rPr>
          <w:rFonts w:ascii="Arial" w:hAnsi="Arial" w:cs="Arial"/>
          <w:sz w:val="24"/>
          <w:szCs w:val="24"/>
        </w:rPr>
        <w:t>Rubicon /etc/</w:t>
      </w:r>
      <w:proofErr w:type="spellStart"/>
      <w:r w:rsidRPr="00076EDF">
        <w:rPr>
          <w:rFonts w:ascii="Arial" w:hAnsi="Arial" w:cs="Arial"/>
          <w:sz w:val="24"/>
          <w:szCs w:val="24"/>
        </w:rPr>
        <w:t>resolv.conf</w:t>
      </w:r>
      <w:proofErr w:type="spellEnd"/>
    </w:p>
    <w:p w:rsidR="009C1F95" w:rsidRPr="00076EDF" w:rsidRDefault="009C1F95">
      <w:pPr>
        <w:numPr>
          <w:ilvl w:val="0"/>
          <w:numId w:val="14"/>
        </w:numPr>
        <w:rPr>
          <w:rFonts w:ascii="Arial" w:hAnsi="Arial" w:cs="Arial"/>
          <w:sz w:val="24"/>
          <w:szCs w:val="24"/>
        </w:rPr>
      </w:pPr>
      <w:r w:rsidRPr="00076EDF">
        <w:rPr>
          <w:rFonts w:ascii="Arial" w:hAnsi="Arial" w:cs="Arial"/>
          <w:sz w:val="24"/>
          <w:szCs w:val="24"/>
        </w:rPr>
        <w:t>domain net.sec.com</w:t>
      </w:r>
    </w:p>
    <w:p w:rsidR="009C1F95" w:rsidRPr="00076EDF" w:rsidRDefault="009C1F95">
      <w:pPr>
        <w:numPr>
          <w:ilvl w:val="0"/>
          <w:numId w:val="14"/>
        </w:numPr>
        <w:rPr>
          <w:rFonts w:ascii="Arial" w:hAnsi="Arial" w:cs="Arial"/>
          <w:sz w:val="24"/>
          <w:szCs w:val="24"/>
        </w:rPr>
      </w:pPr>
      <w:r w:rsidRPr="00076EDF">
        <w:rPr>
          <w:rFonts w:ascii="Arial" w:hAnsi="Arial" w:cs="Arial"/>
          <w:sz w:val="24"/>
          <w:szCs w:val="24"/>
        </w:rPr>
        <w:t>search net.sec.com tis.com</w:t>
      </w:r>
    </w:p>
    <w:p w:rsidR="009C1F95" w:rsidRPr="00076EDF" w:rsidRDefault="009C1F95">
      <w:pPr>
        <w:numPr>
          <w:ilvl w:val="0"/>
          <w:numId w:val="14"/>
        </w:numPr>
        <w:rPr>
          <w:rFonts w:ascii="Arial" w:hAnsi="Arial" w:cs="Arial"/>
          <w:sz w:val="24"/>
          <w:szCs w:val="24"/>
        </w:rPr>
      </w:pPr>
      <w:proofErr w:type="spellStart"/>
      <w:r w:rsidRPr="00076EDF">
        <w:rPr>
          <w:rFonts w:ascii="Arial" w:hAnsi="Arial" w:cs="Arial"/>
          <w:sz w:val="24"/>
          <w:szCs w:val="24"/>
        </w:rPr>
        <w:t>nameserver</w:t>
      </w:r>
      <w:proofErr w:type="spellEnd"/>
      <w:r w:rsidRPr="00076EDF">
        <w:rPr>
          <w:rFonts w:ascii="Arial" w:hAnsi="Arial" w:cs="Arial"/>
          <w:sz w:val="24"/>
          <w:szCs w:val="24"/>
        </w:rPr>
        <w:t xml:space="preserve"> 10.0.1.144</w:t>
      </w:r>
    </w:p>
    <w:p w:rsidR="009C1F95" w:rsidRPr="00076EDF" w:rsidRDefault="009C1F95">
      <w:pPr>
        <w:rPr>
          <w:rFonts w:ascii="Arial" w:hAnsi="Arial" w:cs="Arial"/>
          <w:bCs/>
          <w:color w:val="000000"/>
          <w:sz w:val="24"/>
          <w:szCs w:val="24"/>
          <w:u w:val="single"/>
        </w:rPr>
      </w:pPr>
    </w:p>
    <w:p w:rsidR="009C1F95" w:rsidRPr="00076EDF" w:rsidRDefault="009C1F95">
      <w:pPr>
        <w:rPr>
          <w:rFonts w:ascii="Arial" w:hAnsi="Arial" w:cs="Arial"/>
          <w:bCs/>
          <w:color w:val="000000"/>
          <w:sz w:val="24"/>
          <w:szCs w:val="24"/>
          <w:u w:val="single"/>
        </w:rPr>
      </w:pPr>
      <w:proofErr w:type="spellStart"/>
      <w:r w:rsidRPr="00076EDF">
        <w:rPr>
          <w:rFonts w:ascii="Arial" w:hAnsi="Arial" w:cs="Arial"/>
          <w:bCs/>
          <w:color w:val="000000"/>
          <w:sz w:val="24"/>
          <w:szCs w:val="24"/>
          <w:u w:val="single"/>
        </w:rPr>
        <w:t>named.boot</w:t>
      </w:r>
      <w:proofErr w:type="spellEnd"/>
    </w:p>
    <w:p w:rsidR="009C1F95" w:rsidRPr="00076EDF" w:rsidRDefault="009C1F95">
      <w:pPr>
        <w:pStyle w:val="ListBullet2"/>
        <w:numPr>
          <w:ilvl w:val="0"/>
          <w:numId w:val="0"/>
        </w:numPr>
        <w:spacing w:before="0"/>
        <w:rPr>
          <w:rFonts w:ascii="Arial" w:hAnsi="Arial" w:cs="Arial"/>
          <w:color w:val="000000"/>
          <w:sz w:val="24"/>
          <w:szCs w:val="24"/>
        </w:rPr>
      </w:pPr>
    </w:p>
    <w:p w:rsidR="009C1F95" w:rsidRPr="00076EDF" w:rsidRDefault="009C1F95">
      <w:pPr>
        <w:numPr>
          <w:ilvl w:val="0"/>
          <w:numId w:val="15"/>
        </w:numPr>
        <w:rPr>
          <w:rFonts w:ascii="Arial" w:hAnsi="Arial" w:cs="Arial"/>
          <w:sz w:val="24"/>
          <w:szCs w:val="24"/>
        </w:rPr>
      </w:pPr>
      <w:r w:rsidRPr="00076EDF">
        <w:rPr>
          <w:rFonts w:ascii="Arial" w:hAnsi="Arial" w:cs="Arial"/>
          <w:sz w:val="24"/>
          <w:szCs w:val="24"/>
        </w:rPr>
        <w:t>Reduced Rubicon /etc/</w:t>
      </w:r>
      <w:proofErr w:type="spellStart"/>
      <w:r w:rsidRPr="00076EDF">
        <w:rPr>
          <w:rFonts w:ascii="Arial" w:hAnsi="Arial" w:cs="Arial"/>
          <w:sz w:val="24"/>
          <w:szCs w:val="24"/>
        </w:rPr>
        <w:t>named.boot</w:t>
      </w:r>
      <w:proofErr w:type="spellEnd"/>
    </w:p>
    <w:p w:rsidR="009C1F95" w:rsidRPr="00076EDF" w:rsidRDefault="009C1F95">
      <w:pPr>
        <w:rPr>
          <w:rFonts w:ascii="Arial" w:hAnsi="Arial" w:cs="Arial"/>
          <w:color w:val="000000"/>
          <w:sz w:val="24"/>
          <w:szCs w:val="24"/>
        </w:rPr>
      </w:pPr>
    </w:p>
    <w:p w:rsidR="009C1F95" w:rsidRPr="00076EDF" w:rsidRDefault="009C1F95">
      <w:pPr>
        <w:rPr>
          <w:rFonts w:ascii="Arial" w:hAnsi="Arial" w:cs="Arial"/>
          <w:sz w:val="24"/>
          <w:szCs w:val="24"/>
        </w:rPr>
      </w:pPr>
      <w:proofErr w:type="gramStart"/>
      <w:r w:rsidRPr="00076EDF">
        <w:rPr>
          <w:rFonts w:ascii="Arial" w:hAnsi="Arial" w:cs="Arial"/>
          <w:sz w:val="24"/>
          <w:szCs w:val="24"/>
        </w:rPr>
        <w:t>directory</w:t>
      </w:r>
      <w:proofErr w:type="gramEnd"/>
      <w:r w:rsidRPr="00076EDF">
        <w:rPr>
          <w:rFonts w:ascii="Arial" w:hAnsi="Arial" w:cs="Arial"/>
          <w:sz w:val="24"/>
          <w:szCs w:val="24"/>
        </w:rPr>
        <w:t xml:space="preserve">       /var/named</w:t>
      </w:r>
    </w:p>
    <w:p w:rsidR="009C1F95" w:rsidRPr="00076EDF" w:rsidRDefault="009C1F95">
      <w:pPr>
        <w:rPr>
          <w:rFonts w:ascii="Arial" w:hAnsi="Arial" w:cs="Arial"/>
          <w:sz w:val="24"/>
          <w:szCs w:val="24"/>
        </w:rPr>
      </w:pPr>
      <w:proofErr w:type="gramStart"/>
      <w:r w:rsidRPr="00076EDF">
        <w:rPr>
          <w:rFonts w:ascii="Arial" w:hAnsi="Arial" w:cs="Arial"/>
          <w:sz w:val="24"/>
          <w:szCs w:val="24"/>
        </w:rPr>
        <w:t>cache</w:t>
      </w:r>
      <w:proofErr w:type="gramEnd"/>
      <w:r w:rsidRPr="00076EDF">
        <w:rPr>
          <w:rFonts w:ascii="Arial" w:hAnsi="Arial" w:cs="Arial"/>
          <w:sz w:val="24"/>
          <w:szCs w:val="24"/>
        </w:rPr>
        <w:t xml:space="preserve">            .                                              </w:t>
      </w:r>
      <w:proofErr w:type="spellStart"/>
      <w:r w:rsidRPr="00076EDF">
        <w:rPr>
          <w:rFonts w:ascii="Arial" w:hAnsi="Arial" w:cs="Arial"/>
          <w:sz w:val="24"/>
          <w:szCs w:val="24"/>
        </w:rPr>
        <w:t>root.cache</w:t>
      </w:r>
      <w:proofErr w:type="spellEnd"/>
    </w:p>
    <w:p w:rsidR="009C1F95" w:rsidRPr="00076EDF" w:rsidRDefault="009C1F95">
      <w:pPr>
        <w:rPr>
          <w:rFonts w:ascii="Arial" w:hAnsi="Arial" w:cs="Arial"/>
          <w:sz w:val="24"/>
          <w:szCs w:val="24"/>
        </w:rPr>
      </w:pPr>
      <w:proofErr w:type="gramStart"/>
      <w:r w:rsidRPr="00076EDF">
        <w:rPr>
          <w:rFonts w:ascii="Arial" w:hAnsi="Arial" w:cs="Arial"/>
          <w:sz w:val="24"/>
          <w:szCs w:val="24"/>
        </w:rPr>
        <w:t>primary</w:t>
      </w:r>
      <w:proofErr w:type="gramEnd"/>
      <w:r w:rsidRPr="00076EDF">
        <w:rPr>
          <w:rFonts w:ascii="Arial" w:hAnsi="Arial" w:cs="Arial"/>
          <w:sz w:val="24"/>
          <w:szCs w:val="24"/>
        </w:rPr>
        <w:t xml:space="preserve">        0.0.127.in-addr.arpa               named.127.0.0</w:t>
      </w:r>
    </w:p>
    <w:p w:rsidR="009C1F95" w:rsidRPr="00076EDF" w:rsidRDefault="009C1F95">
      <w:pPr>
        <w:rPr>
          <w:rFonts w:ascii="Arial" w:hAnsi="Arial" w:cs="Arial"/>
          <w:sz w:val="24"/>
          <w:szCs w:val="24"/>
        </w:rPr>
      </w:pPr>
      <w:proofErr w:type="gramStart"/>
      <w:r w:rsidRPr="00076EDF">
        <w:rPr>
          <w:rFonts w:ascii="Arial" w:hAnsi="Arial" w:cs="Arial"/>
          <w:sz w:val="24"/>
          <w:szCs w:val="24"/>
        </w:rPr>
        <w:t>secondary</w:t>
      </w:r>
      <w:proofErr w:type="gramEnd"/>
      <w:r w:rsidRPr="00076EDF">
        <w:rPr>
          <w:rFonts w:ascii="Arial" w:hAnsi="Arial" w:cs="Arial"/>
          <w:sz w:val="24"/>
          <w:szCs w:val="24"/>
        </w:rPr>
        <w:t xml:space="preserve">     hq.sec.com              10.33.1.2  zone.hq.tis.com</w:t>
      </w:r>
    </w:p>
    <w:p w:rsidR="009C1F95" w:rsidRPr="00076EDF" w:rsidRDefault="009C1F95">
      <w:pPr>
        <w:rPr>
          <w:rFonts w:ascii="Arial" w:hAnsi="Arial" w:cs="Arial"/>
          <w:sz w:val="24"/>
          <w:szCs w:val="24"/>
        </w:rPr>
      </w:pPr>
      <w:proofErr w:type="gramStart"/>
      <w:r w:rsidRPr="00076EDF">
        <w:rPr>
          <w:rFonts w:ascii="Arial" w:hAnsi="Arial" w:cs="Arial"/>
          <w:sz w:val="24"/>
          <w:szCs w:val="24"/>
        </w:rPr>
        <w:t>secondary</w:t>
      </w:r>
      <w:proofErr w:type="gramEnd"/>
      <w:r w:rsidRPr="00076EDF">
        <w:rPr>
          <w:rFonts w:ascii="Arial" w:hAnsi="Arial" w:cs="Arial"/>
          <w:sz w:val="24"/>
          <w:szCs w:val="24"/>
        </w:rPr>
        <w:t xml:space="preserve">     33.10.in-addr.arpa   10.33.1.2    zone.10.33</w:t>
      </w:r>
    </w:p>
    <w:p w:rsidR="009C1F95" w:rsidRPr="00076EDF" w:rsidRDefault="009C1F95">
      <w:pPr>
        <w:rPr>
          <w:rFonts w:ascii="Arial" w:hAnsi="Arial" w:cs="Arial"/>
          <w:sz w:val="24"/>
          <w:szCs w:val="24"/>
        </w:rPr>
      </w:pPr>
    </w:p>
    <w:p w:rsidR="009C1F95" w:rsidRPr="00076EDF" w:rsidRDefault="009C1F95">
      <w:pPr>
        <w:rPr>
          <w:rFonts w:ascii="Arial" w:hAnsi="Arial" w:cs="Arial"/>
          <w:sz w:val="24"/>
          <w:szCs w:val="24"/>
        </w:rPr>
      </w:pPr>
      <w:proofErr w:type="gramStart"/>
      <w:r w:rsidRPr="00076EDF">
        <w:rPr>
          <w:rFonts w:ascii="Arial" w:hAnsi="Arial" w:cs="Arial"/>
          <w:sz w:val="24"/>
          <w:szCs w:val="24"/>
        </w:rPr>
        <w:t>primary</w:t>
      </w:r>
      <w:proofErr w:type="gramEnd"/>
      <w:r w:rsidRPr="00076EDF">
        <w:rPr>
          <w:rFonts w:ascii="Arial" w:hAnsi="Arial" w:cs="Arial"/>
          <w:sz w:val="24"/>
          <w:szCs w:val="24"/>
        </w:rPr>
        <w:t xml:space="preserve">      net.sec.com                       named.net.sec.com</w:t>
      </w:r>
    </w:p>
    <w:p w:rsidR="009C1F95" w:rsidRPr="00076EDF" w:rsidRDefault="009C1F95">
      <w:pPr>
        <w:rPr>
          <w:rFonts w:ascii="Arial" w:hAnsi="Arial" w:cs="Arial"/>
          <w:sz w:val="24"/>
          <w:szCs w:val="24"/>
        </w:rPr>
      </w:pPr>
      <w:proofErr w:type="gramStart"/>
      <w:r w:rsidRPr="00076EDF">
        <w:rPr>
          <w:rFonts w:ascii="Arial" w:hAnsi="Arial" w:cs="Arial"/>
          <w:sz w:val="24"/>
          <w:szCs w:val="24"/>
        </w:rPr>
        <w:t>primary</w:t>
      </w:r>
      <w:proofErr w:type="gramEnd"/>
      <w:r w:rsidRPr="00076EDF">
        <w:rPr>
          <w:rFonts w:ascii="Arial" w:hAnsi="Arial" w:cs="Arial"/>
          <w:sz w:val="24"/>
          <w:szCs w:val="24"/>
        </w:rPr>
        <w:t xml:space="preserve">      trusted.com                       named.sec.com</w:t>
      </w:r>
    </w:p>
    <w:p w:rsidR="009C1F95" w:rsidRPr="00076EDF" w:rsidRDefault="009C1F95">
      <w:pPr>
        <w:rPr>
          <w:rFonts w:ascii="Arial" w:hAnsi="Arial" w:cs="Arial"/>
          <w:sz w:val="24"/>
          <w:szCs w:val="24"/>
        </w:rPr>
      </w:pPr>
      <w:proofErr w:type="gramStart"/>
      <w:r w:rsidRPr="00076EDF">
        <w:rPr>
          <w:rFonts w:ascii="Arial" w:hAnsi="Arial" w:cs="Arial"/>
          <w:sz w:val="24"/>
          <w:szCs w:val="24"/>
        </w:rPr>
        <w:t>primary</w:t>
      </w:r>
      <w:proofErr w:type="gramEnd"/>
      <w:r w:rsidRPr="00076EDF">
        <w:rPr>
          <w:rFonts w:ascii="Arial" w:hAnsi="Arial" w:cs="Arial"/>
          <w:sz w:val="24"/>
          <w:szCs w:val="24"/>
        </w:rPr>
        <w:t xml:space="preserve">     155.55.76.in-addr.arpa  </w:t>
      </w:r>
      <w:r w:rsidRPr="00076EDF">
        <w:rPr>
          <w:rFonts w:ascii="Arial" w:hAnsi="Arial" w:cs="Arial"/>
          <w:sz w:val="24"/>
          <w:szCs w:val="24"/>
        </w:rPr>
        <w:tab/>
        <w:t>named.154.54.75</w:t>
      </w:r>
    </w:p>
    <w:p w:rsidR="009C1F95" w:rsidRPr="00076EDF" w:rsidRDefault="009C1F95">
      <w:pPr>
        <w:rPr>
          <w:rFonts w:ascii="Arial" w:hAnsi="Arial" w:cs="Arial"/>
          <w:sz w:val="24"/>
          <w:szCs w:val="24"/>
        </w:rPr>
      </w:pPr>
      <w:proofErr w:type="gramStart"/>
      <w:r w:rsidRPr="00076EDF">
        <w:rPr>
          <w:rFonts w:ascii="Arial" w:hAnsi="Arial" w:cs="Arial"/>
          <w:sz w:val="24"/>
          <w:szCs w:val="24"/>
        </w:rPr>
        <w:t>primary</w:t>
      </w:r>
      <w:proofErr w:type="gramEnd"/>
      <w:r w:rsidRPr="00076EDF">
        <w:rPr>
          <w:rFonts w:ascii="Arial" w:hAnsi="Arial" w:cs="Arial"/>
          <w:sz w:val="24"/>
          <w:szCs w:val="24"/>
        </w:rPr>
        <w:t xml:space="preserve">      0.10.in-addr.arpa               named.10.0 </w:t>
      </w:r>
    </w:p>
    <w:p w:rsidR="009C1F95" w:rsidRPr="00076EDF" w:rsidRDefault="009C1F95">
      <w:pPr>
        <w:rPr>
          <w:rFonts w:ascii="Arial" w:hAnsi="Arial" w:cs="Arial"/>
          <w:sz w:val="24"/>
          <w:szCs w:val="24"/>
        </w:rPr>
      </w:pPr>
      <w:proofErr w:type="gramStart"/>
      <w:r w:rsidRPr="00076EDF">
        <w:rPr>
          <w:rFonts w:ascii="Arial" w:hAnsi="Arial" w:cs="Arial"/>
          <w:sz w:val="24"/>
          <w:szCs w:val="24"/>
        </w:rPr>
        <w:t>forwarders</w:t>
      </w:r>
      <w:proofErr w:type="gramEnd"/>
      <w:r w:rsidRPr="00076EDF">
        <w:rPr>
          <w:rFonts w:ascii="Arial" w:hAnsi="Arial" w:cs="Arial"/>
          <w:sz w:val="24"/>
          <w:szCs w:val="24"/>
        </w:rPr>
        <w:t xml:space="preserve">    10.0.1.128 10.0.1.128</w:t>
      </w:r>
    </w:p>
    <w:p w:rsidR="009C1F95" w:rsidRPr="00076EDF" w:rsidRDefault="009C1F95">
      <w:pPr>
        <w:rPr>
          <w:rFonts w:ascii="Arial" w:hAnsi="Arial" w:cs="Arial"/>
          <w:sz w:val="24"/>
          <w:szCs w:val="24"/>
        </w:rPr>
      </w:pPr>
      <w:proofErr w:type="gramStart"/>
      <w:r w:rsidRPr="00076EDF">
        <w:rPr>
          <w:rFonts w:ascii="Arial" w:hAnsi="Arial" w:cs="Arial"/>
          <w:sz w:val="24"/>
          <w:szCs w:val="24"/>
        </w:rPr>
        <w:t>slave</w:t>
      </w:r>
      <w:proofErr w:type="gramEnd"/>
    </w:p>
    <w:p w:rsidR="00A9705A" w:rsidRDefault="00A9705A">
      <w:pPr>
        <w:rPr>
          <w:rFonts w:ascii="Arial" w:hAnsi="Arial" w:cs="Arial"/>
          <w:color w:val="000000"/>
          <w:sz w:val="24"/>
          <w:szCs w:val="24"/>
        </w:rPr>
      </w:pPr>
    </w:p>
    <w:p w:rsidR="009C1F95" w:rsidRPr="00076EDF" w:rsidRDefault="00A9705A">
      <w:pPr>
        <w:rPr>
          <w:rFonts w:ascii="Arial" w:hAnsi="Arial" w:cs="Arial"/>
          <w:b/>
          <w:color w:val="000000"/>
          <w:sz w:val="24"/>
          <w:szCs w:val="24"/>
        </w:rPr>
      </w:pPr>
      <w:r>
        <w:rPr>
          <w:rFonts w:ascii="Arial" w:hAnsi="Arial" w:cs="Arial"/>
          <w:b/>
          <w:color w:val="000000"/>
          <w:sz w:val="24"/>
          <w:szCs w:val="24"/>
        </w:rPr>
        <w:br w:type="page"/>
      </w:r>
      <w:r w:rsidR="009C1F95" w:rsidRPr="00076EDF">
        <w:rPr>
          <w:rFonts w:ascii="Arial" w:hAnsi="Arial" w:cs="Arial"/>
          <w:b/>
          <w:color w:val="000000"/>
          <w:sz w:val="24"/>
          <w:szCs w:val="24"/>
        </w:rPr>
        <w:t>Zone File</w:t>
      </w:r>
    </w:p>
    <w:p w:rsidR="009C1F95" w:rsidRPr="00076EDF" w:rsidRDefault="009C1F95">
      <w:pPr>
        <w:numPr>
          <w:ilvl w:val="0"/>
          <w:numId w:val="15"/>
        </w:numPr>
        <w:rPr>
          <w:rFonts w:ascii="Arial" w:hAnsi="Arial" w:cs="Arial"/>
          <w:sz w:val="24"/>
          <w:szCs w:val="24"/>
        </w:rPr>
      </w:pPr>
      <w:r w:rsidRPr="00076EDF">
        <w:rPr>
          <w:rFonts w:ascii="Arial" w:hAnsi="Arial" w:cs="Arial"/>
          <w:sz w:val="24"/>
          <w:szCs w:val="24"/>
        </w:rPr>
        <w:t>Reduced Rubicon /var/named/named.net.sec.com</w:t>
      </w:r>
    </w:p>
    <w:p w:rsidR="009C1F95" w:rsidRPr="00076EDF" w:rsidRDefault="009C1F95">
      <w:pPr>
        <w:rPr>
          <w:rFonts w:ascii="Arial" w:hAnsi="Arial" w:cs="Arial"/>
          <w:sz w:val="24"/>
          <w:szCs w:val="24"/>
        </w:rPr>
      </w:pPr>
    </w:p>
    <w:p w:rsidR="009C1F95" w:rsidRPr="00076EDF" w:rsidRDefault="009C1F95">
      <w:pPr>
        <w:rPr>
          <w:rFonts w:ascii="Arial" w:hAnsi="Arial" w:cs="Arial"/>
          <w:sz w:val="24"/>
          <w:szCs w:val="24"/>
        </w:rPr>
      </w:pPr>
      <w:r w:rsidRPr="00076EDF">
        <w:rPr>
          <w:rFonts w:ascii="Arial" w:hAnsi="Arial" w:cs="Arial"/>
          <w:sz w:val="24"/>
          <w:szCs w:val="24"/>
        </w:rPr>
        <w:t>@    IN     SOA   net.sec.com.  postmaster.sec.com. (</w:t>
      </w:r>
    </w:p>
    <w:p w:rsidR="009C1F95" w:rsidRPr="00076EDF" w:rsidRDefault="009C1F95">
      <w:pPr>
        <w:rPr>
          <w:rFonts w:ascii="Arial" w:hAnsi="Arial" w:cs="Arial"/>
          <w:sz w:val="24"/>
          <w:szCs w:val="24"/>
        </w:rPr>
      </w:pPr>
      <w:r w:rsidRPr="00076EDF">
        <w:rPr>
          <w:rFonts w:ascii="Arial" w:hAnsi="Arial" w:cs="Arial"/>
          <w:sz w:val="24"/>
          <w:szCs w:val="24"/>
        </w:rPr>
        <w:t xml:space="preserve">                        1998082000      ; serial</w:t>
      </w:r>
    </w:p>
    <w:p w:rsidR="009C1F95" w:rsidRPr="00076EDF" w:rsidRDefault="009C1F95">
      <w:pPr>
        <w:rPr>
          <w:rFonts w:ascii="Arial" w:hAnsi="Arial" w:cs="Arial"/>
          <w:sz w:val="24"/>
          <w:szCs w:val="24"/>
        </w:rPr>
      </w:pPr>
      <w:r w:rsidRPr="00076EDF">
        <w:rPr>
          <w:rFonts w:ascii="Arial" w:hAnsi="Arial" w:cs="Arial"/>
          <w:sz w:val="24"/>
          <w:szCs w:val="24"/>
        </w:rPr>
        <w:t xml:space="preserve">                        3600                  </w:t>
      </w:r>
      <w:proofErr w:type="gramStart"/>
      <w:r w:rsidRPr="00076EDF">
        <w:rPr>
          <w:rFonts w:ascii="Arial" w:hAnsi="Arial" w:cs="Arial"/>
          <w:sz w:val="24"/>
          <w:szCs w:val="24"/>
        </w:rPr>
        <w:t>;refresh</w:t>
      </w:r>
      <w:proofErr w:type="gramEnd"/>
    </w:p>
    <w:p w:rsidR="009C1F95" w:rsidRPr="00076EDF" w:rsidRDefault="009C1F95">
      <w:pPr>
        <w:rPr>
          <w:rFonts w:ascii="Arial" w:hAnsi="Arial" w:cs="Arial"/>
          <w:sz w:val="24"/>
          <w:szCs w:val="24"/>
        </w:rPr>
      </w:pPr>
      <w:r w:rsidRPr="00076EDF">
        <w:rPr>
          <w:rFonts w:ascii="Arial" w:hAnsi="Arial" w:cs="Arial"/>
          <w:sz w:val="24"/>
          <w:szCs w:val="24"/>
        </w:rPr>
        <w:t xml:space="preserve">                        3600                  ; retry</w:t>
      </w:r>
    </w:p>
    <w:p w:rsidR="009C1F95" w:rsidRPr="00076EDF" w:rsidRDefault="009C1F95">
      <w:pPr>
        <w:rPr>
          <w:rFonts w:ascii="Arial" w:hAnsi="Arial" w:cs="Arial"/>
          <w:sz w:val="24"/>
          <w:szCs w:val="24"/>
        </w:rPr>
      </w:pPr>
      <w:r w:rsidRPr="00076EDF">
        <w:rPr>
          <w:rFonts w:ascii="Arial" w:hAnsi="Arial" w:cs="Arial"/>
          <w:sz w:val="24"/>
          <w:szCs w:val="24"/>
        </w:rPr>
        <w:t xml:space="preserve">                        604800              ; expire - 1 weeks</w:t>
      </w:r>
    </w:p>
    <w:p w:rsidR="009C1F95" w:rsidRPr="00076EDF" w:rsidRDefault="009C1F95">
      <w:pPr>
        <w:rPr>
          <w:rFonts w:ascii="Arial" w:hAnsi="Arial" w:cs="Arial"/>
          <w:sz w:val="24"/>
          <w:szCs w:val="24"/>
        </w:rPr>
      </w:pPr>
      <w:r w:rsidRPr="00076EDF">
        <w:rPr>
          <w:rFonts w:ascii="Arial" w:hAnsi="Arial" w:cs="Arial"/>
          <w:sz w:val="24"/>
          <w:szCs w:val="24"/>
        </w:rPr>
        <w:t xml:space="preserve">                        </w:t>
      </w:r>
      <w:proofErr w:type="gramStart"/>
      <w:r w:rsidRPr="00076EDF">
        <w:rPr>
          <w:rFonts w:ascii="Arial" w:hAnsi="Arial" w:cs="Arial"/>
          <w:sz w:val="24"/>
          <w:szCs w:val="24"/>
        </w:rPr>
        <w:t>7200 )</w:t>
      </w:r>
      <w:proofErr w:type="gramEnd"/>
      <w:r w:rsidRPr="00076EDF">
        <w:rPr>
          <w:rFonts w:ascii="Arial" w:hAnsi="Arial" w:cs="Arial"/>
          <w:sz w:val="24"/>
          <w:szCs w:val="24"/>
        </w:rPr>
        <w:t xml:space="preserve">                ;TTL</w:t>
      </w:r>
    </w:p>
    <w:p w:rsidR="009C1F95" w:rsidRPr="00076EDF" w:rsidRDefault="009C1F95">
      <w:pPr>
        <w:rPr>
          <w:rFonts w:ascii="Arial" w:hAnsi="Arial" w:cs="Arial"/>
          <w:sz w:val="24"/>
          <w:szCs w:val="24"/>
        </w:rPr>
      </w:pPr>
      <w:r w:rsidRPr="00076EDF">
        <w:rPr>
          <w:rFonts w:ascii="Arial" w:hAnsi="Arial" w:cs="Arial"/>
          <w:sz w:val="24"/>
          <w:szCs w:val="24"/>
        </w:rPr>
        <w:t xml:space="preserve">               IN      NS      net.sec.com.</w:t>
      </w:r>
    </w:p>
    <w:p w:rsidR="009C1F95" w:rsidRPr="00076EDF" w:rsidRDefault="009C1F95">
      <w:pPr>
        <w:rPr>
          <w:rFonts w:ascii="Arial" w:hAnsi="Arial" w:cs="Arial"/>
          <w:sz w:val="24"/>
          <w:szCs w:val="24"/>
        </w:rPr>
      </w:pPr>
      <w:r w:rsidRPr="00076EDF">
        <w:rPr>
          <w:rFonts w:ascii="Arial" w:hAnsi="Arial" w:cs="Arial"/>
          <w:sz w:val="24"/>
          <w:szCs w:val="24"/>
        </w:rPr>
        <w:t xml:space="preserve">               MX   10        net.sec.com.</w:t>
      </w:r>
    </w:p>
    <w:p w:rsidR="009C1F95" w:rsidRPr="00076EDF" w:rsidRDefault="009C1F95">
      <w:pPr>
        <w:rPr>
          <w:rFonts w:ascii="Arial" w:hAnsi="Arial" w:cs="Arial"/>
          <w:sz w:val="24"/>
          <w:szCs w:val="24"/>
        </w:rPr>
      </w:pPr>
      <w:r w:rsidRPr="00076EDF">
        <w:rPr>
          <w:rFonts w:ascii="Arial" w:hAnsi="Arial" w:cs="Arial"/>
          <w:sz w:val="24"/>
          <w:szCs w:val="24"/>
        </w:rPr>
        <w:t xml:space="preserve">               IN      A        10.0.1.144</w:t>
      </w:r>
    </w:p>
    <w:p w:rsidR="009C1F95" w:rsidRPr="00076EDF" w:rsidRDefault="009C1F95">
      <w:pPr>
        <w:rPr>
          <w:rFonts w:ascii="Arial" w:hAnsi="Arial" w:cs="Arial"/>
          <w:sz w:val="24"/>
          <w:szCs w:val="24"/>
        </w:rPr>
      </w:pPr>
    </w:p>
    <w:p w:rsidR="009C1F95" w:rsidRPr="00076EDF" w:rsidRDefault="009C1F95">
      <w:pPr>
        <w:rPr>
          <w:rFonts w:ascii="Arial" w:hAnsi="Arial" w:cs="Arial"/>
          <w:sz w:val="24"/>
          <w:szCs w:val="24"/>
        </w:rPr>
      </w:pPr>
      <w:proofErr w:type="gramStart"/>
      <w:r w:rsidRPr="00076EDF">
        <w:rPr>
          <w:rFonts w:ascii="Arial" w:hAnsi="Arial" w:cs="Arial"/>
          <w:sz w:val="24"/>
          <w:szCs w:val="24"/>
        </w:rPr>
        <w:t>localhost</w:t>
      </w:r>
      <w:proofErr w:type="gramEnd"/>
      <w:r w:rsidRPr="00076EDF">
        <w:rPr>
          <w:rFonts w:ascii="Arial" w:hAnsi="Arial" w:cs="Arial"/>
          <w:sz w:val="24"/>
          <w:szCs w:val="24"/>
        </w:rPr>
        <w:t xml:space="preserve">       IN      A       127.0.0.1</w:t>
      </w:r>
    </w:p>
    <w:p w:rsidR="009C1F95" w:rsidRPr="00076EDF" w:rsidRDefault="009C1F95">
      <w:pPr>
        <w:rPr>
          <w:rFonts w:ascii="Arial" w:hAnsi="Arial" w:cs="Arial"/>
          <w:sz w:val="24"/>
          <w:szCs w:val="24"/>
        </w:rPr>
      </w:pPr>
      <w:r w:rsidRPr="00076EDF">
        <w:rPr>
          <w:rFonts w:ascii="Arial" w:hAnsi="Arial" w:cs="Arial"/>
          <w:sz w:val="24"/>
          <w:szCs w:val="24"/>
        </w:rPr>
        <w:t>;</w:t>
      </w:r>
    </w:p>
    <w:p w:rsidR="009C1F95" w:rsidRPr="00076EDF" w:rsidRDefault="009C1F95">
      <w:pPr>
        <w:rPr>
          <w:rFonts w:ascii="Arial" w:hAnsi="Arial" w:cs="Arial"/>
          <w:sz w:val="24"/>
          <w:szCs w:val="24"/>
        </w:rPr>
      </w:pPr>
      <w:r w:rsidRPr="00076EDF">
        <w:rPr>
          <w:rFonts w:ascii="Arial" w:hAnsi="Arial" w:cs="Arial"/>
          <w:sz w:val="24"/>
          <w:szCs w:val="24"/>
        </w:rPr>
        <w:t>; LAB NT Test Computers</w:t>
      </w:r>
    </w:p>
    <w:p w:rsidR="009C1F95" w:rsidRPr="00076EDF" w:rsidRDefault="009C1F95">
      <w:pPr>
        <w:rPr>
          <w:rFonts w:ascii="Arial" w:hAnsi="Arial" w:cs="Arial"/>
          <w:sz w:val="24"/>
          <w:szCs w:val="24"/>
        </w:rPr>
      </w:pPr>
      <w:r w:rsidRPr="00076EDF">
        <w:rPr>
          <w:rFonts w:ascii="Arial" w:hAnsi="Arial" w:cs="Arial"/>
          <w:sz w:val="24"/>
          <w:szCs w:val="24"/>
        </w:rPr>
        <w:t>;</w:t>
      </w:r>
    </w:p>
    <w:p w:rsidR="009C1F95" w:rsidRPr="00076EDF" w:rsidRDefault="009C1F95">
      <w:pPr>
        <w:rPr>
          <w:rFonts w:ascii="Arial" w:hAnsi="Arial" w:cs="Arial"/>
          <w:sz w:val="24"/>
          <w:szCs w:val="24"/>
        </w:rPr>
      </w:pPr>
      <w:proofErr w:type="gramStart"/>
      <w:r w:rsidRPr="00076EDF">
        <w:rPr>
          <w:rFonts w:ascii="Arial" w:hAnsi="Arial" w:cs="Arial"/>
          <w:sz w:val="24"/>
          <w:szCs w:val="24"/>
        </w:rPr>
        <w:t>nttest01</w:t>
      </w:r>
      <w:proofErr w:type="gramEnd"/>
      <w:r w:rsidRPr="00076EDF">
        <w:rPr>
          <w:rFonts w:ascii="Arial" w:hAnsi="Arial" w:cs="Arial"/>
          <w:sz w:val="24"/>
          <w:szCs w:val="24"/>
        </w:rPr>
        <w:t xml:space="preserve">        IN      A       204.254.155.98</w:t>
      </w:r>
    </w:p>
    <w:p w:rsidR="009C1F95" w:rsidRPr="00076EDF" w:rsidRDefault="009C1F95">
      <w:pPr>
        <w:rPr>
          <w:rFonts w:ascii="Arial" w:hAnsi="Arial" w:cs="Arial"/>
          <w:sz w:val="24"/>
          <w:szCs w:val="24"/>
        </w:rPr>
      </w:pPr>
      <w:proofErr w:type="gramStart"/>
      <w:r w:rsidRPr="00076EDF">
        <w:rPr>
          <w:rFonts w:ascii="Arial" w:hAnsi="Arial" w:cs="Arial"/>
          <w:sz w:val="24"/>
          <w:szCs w:val="24"/>
        </w:rPr>
        <w:t>nttest02</w:t>
      </w:r>
      <w:proofErr w:type="gramEnd"/>
      <w:r w:rsidRPr="00076EDF">
        <w:rPr>
          <w:rFonts w:ascii="Arial" w:hAnsi="Arial" w:cs="Arial"/>
          <w:sz w:val="24"/>
          <w:szCs w:val="24"/>
        </w:rPr>
        <w:t xml:space="preserve">        IN      A       204.254.155.99</w:t>
      </w:r>
    </w:p>
    <w:p w:rsidR="009C1F95" w:rsidRPr="00076EDF" w:rsidRDefault="009C1F95">
      <w:pPr>
        <w:rPr>
          <w:rFonts w:ascii="Arial" w:hAnsi="Arial" w:cs="Arial"/>
          <w:sz w:val="24"/>
          <w:szCs w:val="24"/>
        </w:rPr>
      </w:pPr>
      <w:proofErr w:type="gramStart"/>
      <w:r w:rsidRPr="00076EDF">
        <w:rPr>
          <w:rFonts w:ascii="Arial" w:hAnsi="Arial" w:cs="Arial"/>
          <w:sz w:val="24"/>
          <w:szCs w:val="24"/>
        </w:rPr>
        <w:t>nttest05</w:t>
      </w:r>
      <w:proofErr w:type="gramEnd"/>
      <w:r w:rsidRPr="00076EDF">
        <w:rPr>
          <w:rFonts w:ascii="Arial" w:hAnsi="Arial" w:cs="Arial"/>
          <w:sz w:val="24"/>
          <w:szCs w:val="24"/>
        </w:rPr>
        <w:t xml:space="preserve">        IN      A       204.254.155.100</w:t>
      </w:r>
    </w:p>
    <w:p w:rsidR="009C1F95" w:rsidRPr="00076EDF" w:rsidRDefault="009C1F95">
      <w:pPr>
        <w:ind w:left="1440"/>
        <w:jc w:val="center"/>
        <w:rPr>
          <w:rFonts w:ascii="Arial" w:hAnsi="Arial" w:cs="Arial"/>
          <w:b/>
          <w:color w:val="000000"/>
          <w:sz w:val="24"/>
          <w:szCs w:val="24"/>
          <w:u w:val="single"/>
        </w:rPr>
      </w:pPr>
    </w:p>
    <w:p w:rsidR="009C1F95" w:rsidRPr="00076EDF" w:rsidRDefault="009C1F95">
      <w:pPr>
        <w:pStyle w:val="Heading8"/>
        <w:rPr>
          <w:rFonts w:ascii="Arial" w:hAnsi="Arial" w:cs="Arial"/>
          <w:sz w:val="24"/>
          <w:szCs w:val="24"/>
        </w:rPr>
      </w:pPr>
      <w:r w:rsidRPr="00076EDF">
        <w:rPr>
          <w:rFonts w:ascii="Arial" w:hAnsi="Arial" w:cs="Arial"/>
          <w:sz w:val="24"/>
          <w:szCs w:val="24"/>
        </w:rPr>
        <w:t>Reverse Zone File</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IN      SOA     net.sec.com. root.net.sec.com</w:t>
      </w:r>
      <w:proofErr w:type="gramStart"/>
      <w:r w:rsidRPr="00076EDF">
        <w:rPr>
          <w:rFonts w:ascii="Arial" w:hAnsi="Arial" w:cs="Arial"/>
          <w:color w:val="000000"/>
          <w:sz w:val="24"/>
          <w:szCs w:val="24"/>
        </w:rPr>
        <w:t>.  (</w:t>
      </w:r>
      <w:proofErr w:type="gramEnd"/>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1998071600        ; Serial</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3600                    ; Refresh</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3600                    ; Retry</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604800                ; Expire</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w:t>
      </w:r>
      <w:proofErr w:type="gramStart"/>
      <w:r w:rsidRPr="00076EDF">
        <w:rPr>
          <w:rFonts w:ascii="Arial" w:hAnsi="Arial" w:cs="Arial"/>
          <w:color w:val="000000"/>
          <w:sz w:val="24"/>
          <w:szCs w:val="24"/>
        </w:rPr>
        <w:t>7200 )</w:t>
      </w:r>
      <w:proofErr w:type="gramEnd"/>
      <w:r w:rsidRPr="00076EDF">
        <w:rPr>
          <w:rFonts w:ascii="Arial" w:hAnsi="Arial" w:cs="Arial"/>
          <w:color w:val="000000"/>
          <w:sz w:val="24"/>
          <w:szCs w:val="24"/>
        </w:rPr>
        <w:t xml:space="preserve">                  ; Minimum</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 xml:space="preserve">                  IN      NS      net.sec.com. </w:t>
      </w:r>
    </w:p>
    <w:p w:rsidR="009C1F95" w:rsidRPr="00076EDF" w:rsidRDefault="009C1F95">
      <w:pPr>
        <w:rPr>
          <w:rFonts w:ascii="Arial" w:hAnsi="Arial" w:cs="Arial"/>
          <w:color w:val="000000"/>
          <w:sz w:val="24"/>
          <w:szCs w:val="24"/>
        </w:rPr>
      </w:pP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98              IN      PTR     nttest01.net.sec.com.</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99              IN      PTR     nttest02.net.sec.com.</w:t>
      </w:r>
    </w:p>
    <w:p w:rsidR="009C1F95" w:rsidRPr="00076EDF" w:rsidRDefault="009C1F95">
      <w:pPr>
        <w:rPr>
          <w:rFonts w:ascii="Arial" w:hAnsi="Arial" w:cs="Arial"/>
          <w:color w:val="000000"/>
          <w:sz w:val="24"/>
          <w:szCs w:val="24"/>
        </w:rPr>
      </w:pPr>
      <w:r w:rsidRPr="00076EDF">
        <w:rPr>
          <w:rFonts w:ascii="Arial" w:hAnsi="Arial" w:cs="Arial"/>
          <w:color w:val="000000"/>
          <w:sz w:val="24"/>
          <w:szCs w:val="24"/>
        </w:rPr>
        <w:t>100            IN      PTR     nttest05.net.sec.com.</w:t>
      </w:r>
    </w:p>
    <w:p w:rsidR="009C1F95" w:rsidRPr="00076EDF" w:rsidRDefault="009C1F95">
      <w:pPr>
        <w:ind w:left="1440"/>
        <w:jc w:val="center"/>
        <w:rPr>
          <w:rFonts w:ascii="Arial" w:hAnsi="Arial" w:cs="Arial"/>
          <w:b/>
          <w:color w:val="000000"/>
          <w:sz w:val="24"/>
          <w:szCs w:val="24"/>
          <w:u w:val="single"/>
        </w:rPr>
      </w:pPr>
    </w:p>
    <w:p w:rsidR="009C1F95" w:rsidRPr="00076EDF" w:rsidRDefault="009C1F95">
      <w:pPr>
        <w:pStyle w:val="Heading9"/>
        <w:ind w:left="0"/>
        <w:rPr>
          <w:rFonts w:ascii="Arial" w:hAnsi="Arial" w:cs="Arial"/>
          <w:sz w:val="24"/>
          <w:szCs w:val="24"/>
        </w:rPr>
      </w:pPr>
      <w:r w:rsidRPr="00076EDF">
        <w:rPr>
          <w:rFonts w:ascii="Arial" w:hAnsi="Arial" w:cs="Arial"/>
          <w:sz w:val="24"/>
          <w:szCs w:val="24"/>
        </w:rPr>
        <w:t>Zone File Hints</w:t>
      </w:r>
    </w:p>
    <w:p w:rsidR="009C1F95" w:rsidRPr="00076EDF" w:rsidRDefault="009C1F95">
      <w:pPr>
        <w:pStyle w:val="ListBullet2"/>
        <w:numPr>
          <w:ilvl w:val="0"/>
          <w:numId w:val="0"/>
        </w:numPr>
        <w:spacing w:before="0"/>
        <w:rPr>
          <w:rFonts w:ascii="Arial" w:hAnsi="Arial" w:cs="Arial"/>
          <w:b/>
          <w:color w:val="000000"/>
          <w:sz w:val="24"/>
          <w:szCs w:val="24"/>
          <w:u w:val="single"/>
        </w:rPr>
      </w:pPr>
    </w:p>
    <w:p w:rsidR="009C1F95" w:rsidRPr="00076EDF" w:rsidRDefault="009C1F95">
      <w:pPr>
        <w:numPr>
          <w:ilvl w:val="0"/>
          <w:numId w:val="15"/>
        </w:numPr>
        <w:rPr>
          <w:rFonts w:ascii="Arial" w:hAnsi="Arial" w:cs="Arial"/>
          <w:b/>
          <w:sz w:val="24"/>
          <w:szCs w:val="24"/>
          <w:u w:val="single"/>
        </w:rPr>
      </w:pPr>
      <w:r w:rsidRPr="00076EDF">
        <w:rPr>
          <w:rFonts w:ascii="Arial" w:hAnsi="Arial" w:cs="Arial"/>
          <w:sz w:val="24"/>
          <w:szCs w:val="24"/>
        </w:rPr>
        <w:t>Manually Change Serial Number or Else</w:t>
      </w:r>
    </w:p>
    <w:p w:rsidR="009C1F95" w:rsidRPr="00076EDF" w:rsidRDefault="009C1F95">
      <w:pPr>
        <w:numPr>
          <w:ilvl w:val="0"/>
          <w:numId w:val="15"/>
        </w:numPr>
        <w:rPr>
          <w:rFonts w:ascii="Arial" w:hAnsi="Arial" w:cs="Arial"/>
          <w:b/>
          <w:sz w:val="24"/>
          <w:szCs w:val="24"/>
          <w:u w:val="single"/>
        </w:rPr>
      </w:pPr>
      <w:r w:rsidRPr="00076EDF">
        <w:rPr>
          <w:rFonts w:ascii="Arial" w:hAnsi="Arial" w:cs="Arial"/>
          <w:sz w:val="24"/>
          <w:szCs w:val="24"/>
        </w:rPr>
        <w:t xml:space="preserve">Dot at End of Domain Name </w:t>
      </w:r>
      <w:proofErr w:type="spellStart"/>
      <w:r w:rsidRPr="00076EDF">
        <w:rPr>
          <w:rFonts w:ascii="Arial" w:hAnsi="Arial" w:cs="Arial"/>
          <w:sz w:val="24"/>
          <w:szCs w:val="24"/>
        </w:rPr>
        <w:t>Spec.s</w:t>
      </w:r>
      <w:proofErr w:type="spellEnd"/>
    </w:p>
    <w:p w:rsidR="009C1F95" w:rsidRPr="00076EDF" w:rsidRDefault="009C1F95">
      <w:pPr>
        <w:numPr>
          <w:ilvl w:val="0"/>
          <w:numId w:val="15"/>
        </w:numPr>
        <w:rPr>
          <w:rFonts w:ascii="Arial" w:hAnsi="Arial" w:cs="Arial"/>
          <w:b/>
          <w:sz w:val="24"/>
          <w:szCs w:val="24"/>
          <w:u w:val="single"/>
        </w:rPr>
      </w:pPr>
      <w:r w:rsidRPr="00076EDF">
        <w:rPr>
          <w:rFonts w:ascii="Arial" w:hAnsi="Arial" w:cs="Arial"/>
          <w:sz w:val="24"/>
          <w:szCs w:val="24"/>
        </w:rPr>
        <w:t>Blanks in Left-Most Field</w:t>
      </w:r>
    </w:p>
    <w:p w:rsidR="009C1F95" w:rsidRPr="00076EDF" w:rsidRDefault="009C1F95">
      <w:pPr>
        <w:numPr>
          <w:ilvl w:val="0"/>
          <w:numId w:val="15"/>
        </w:numPr>
        <w:rPr>
          <w:rFonts w:ascii="Arial" w:hAnsi="Arial" w:cs="Arial"/>
          <w:b/>
          <w:sz w:val="24"/>
          <w:szCs w:val="24"/>
          <w:u w:val="single"/>
        </w:rPr>
      </w:pPr>
      <w:r w:rsidRPr="00076EDF">
        <w:rPr>
          <w:rFonts w:ascii="Arial" w:hAnsi="Arial" w:cs="Arial"/>
          <w:sz w:val="24"/>
          <w:szCs w:val="24"/>
        </w:rPr>
        <w:t>Comments are “;” NOT “#”</w:t>
      </w:r>
    </w:p>
    <w:p w:rsidR="009C1F95" w:rsidRPr="00076EDF" w:rsidRDefault="009C1F95">
      <w:pPr>
        <w:pStyle w:val="Heading4"/>
        <w:jc w:val="left"/>
        <w:rPr>
          <w:rFonts w:ascii="Arial" w:hAnsi="Arial" w:cs="Arial"/>
          <w:color w:val="000000"/>
          <w:sz w:val="24"/>
          <w:szCs w:val="24"/>
        </w:rPr>
      </w:pPr>
    </w:p>
    <w:p w:rsidR="009C1F95" w:rsidRPr="00076EDF" w:rsidRDefault="009C1F95">
      <w:pPr>
        <w:rPr>
          <w:rFonts w:ascii="Arial" w:hAnsi="Arial" w:cs="Arial"/>
          <w:sz w:val="24"/>
          <w:szCs w:val="24"/>
        </w:rPr>
      </w:pPr>
    </w:p>
    <w:p w:rsidR="009C1F95" w:rsidRPr="00076EDF" w:rsidRDefault="009C1F95">
      <w:pPr>
        <w:pStyle w:val="Heading4"/>
        <w:jc w:val="left"/>
        <w:rPr>
          <w:rFonts w:ascii="Arial" w:hAnsi="Arial" w:cs="Arial"/>
          <w:color w:val="000000"/>
          <w:sz w:val="24"/>
          <w:szCs w:val="24"/>
        </w:rPr>
      </w:pPr>
      <w:r w:rsidRPr="00076EDF">
        <w:rPr>
          <w:rFonts w:ascii="Arial" w:hAnsi="Arial" w:cs="Arial"/>
          <w:color w:val="000000"/>
          <w:sz w:val="24"/>
          <w:szCs w:val="24"/>
        </w:rPr>
        <w:t>Firewall Considerations</w:t>
      </w:r>
    </w:p>
    <w:p w:rsidR="009C1F95" w:rsidRPr="00076EDF" w:rsidRDefault="009C1F95">
      <w:pPr>
        <w:pStyle w:val="ListBullet2"/>
        <w:numPr>
          <w:ilvl w:val="0"/>
          <w:numId w:val="0"/>
        </w:numPr>
        <w:spacing w:before="0"/>
        <w:ind w:left="360"/>
        <w:rPr>
          <w:rFonts w:ascii="Arial" w:hAnsi="Arial" w:cs="Arial"/>
          <w:b/>
          <w:color w:val="000000"/>
          <w:sz w:val="24"/>
          <w:szCs w:val="24"/>
          <w:u w:val="single"/>
        </w:rPr>
      </w:pPr>
    </w:p>
    <w:p w:rsidR="009C1F95" w:rsidRPr="00076EDF" w:rsidRDefault="009C1F95">
      <w:pPr>
        <w:numPr>
          <w:ilvl w:val="0"/>
          <w:numId w:val="16"/>
        </w:numPr>
        <w:rPr>
          <w:rFonts w:ascii="Arial" w:hAnsi="Arial" w:cs="Arial"/>
          <w:b/>
          <w:sz w:val="24"/>
          <w:szCs w:val="24"/>
          <w:u w:val="single"/>
        </w:rPr>
      </w:pPr>
      <w:r w:rsidRPr="00076EDF">
        <w:rPr>
          <w:rFonts w:ascii="Arial" w:hAnsi="Arial" w:cs="Arial"/>
          <w:sz w:val="24"/>
          <w:szCs w:val="24"/>
        </w:rPr>
        <w:t>Outside Systems Should Not See Inside Names and Addresses</w:t>
      </w:r>
    </w:p>
    <w:p w:rsidR="009C1F95" w:rsidRPr="00076EDF" w:rsidRDefault="009C1F95">
      <w:pPr>
        <w:numPr>
          <w:ilvl w:val="0"/>
          <w:numId w:val="16"/>
        </w:numPr>
        <w:rPr>
          <w:rFonts w:ascii="Arial" w:hAnsi="Arial" w:cs="Arial"/>
          <w:b/>
          <w:sz w:val="24"/>
          <w:szCs w:val="24"/>
          <w:u w:val="single"/>
        </w:rPr>
      </w:pPr>
      <w:r w:rsidRPr="00076EDF">
        <w:rPr>
          <w:rFonts w:ascii="Arial" w:hAnsi="Arial" w:cs="Arial"/>
          <w:sz w:val="24"/>
          <w:szCs w:val="24"/>
        </w:rPr>
        <w:t>No “DNS Proxy” – Inside Systems Cannot Use Outside Name Servers Directly</w:t>
      </w:r>
    </w:p>
    <w:p w:rsidR="009C1F95" w:rsidRPr="00076EDF" w:rsidRDefault="009C1F95">
      <w:pPr>
        <w:numPr>
          <w:ilvl w:val="0"/>
          <w:numId w:val="16"/>
        </w:numPr>
        <w:rPr>
          <w:rFonts w:ascii="Arial" w:hAnsi="Arial" w:cs="Arial"/>
          <w:b/>
          <w:color w:val="000000"/>
          <w:sz w:val="24"/>
          <w:szCs w:val="24"/>
          <w:u w:val="single"/>
        </w:rPr>
      </w:pPr>
      <w:r w:rsidRPr="00076EDF">
        <w:rPr>
          <w:rFonts w:ascii="Arial" w:hAnsi="Arial" w:cs="Arial"/>
          <w:sz w:val="24"/>
          <w:szCs w:val="24"/>
        </w:rPr>
        <w:t>Watch Out for Mail Hub Loops (Firewall DNS Point to Itself)</w:t>
      </w:r>
    </w:p>
    <w:p w:rsidR="009C1F95" w:rsidRPr="00076EDF" w:rsidRDefault="009C1F95">
      <w:pPr>
        <w:rPr>
          <w:rFonts w:ascii="Arial" w:hAnsi="Arial" w:cs="Arial"/>
          <w:b/>
          <w:color w:val="000000"/>
          <w:sz w:val="24"/>
          <w:szCs w:val="24"/>
          <w:u w:val="single"/>
        </w:rPr>
      </w:pPr>
    </w:p>
    <w:p w:rsidR="009C1F95" w:rsidRPr="00076EDF" w:rsidRDefault="009C1F95">
      <w:pPr>
        <w:pStyle w:val="Heading8"/>
        <w:rPr>
          <w:rFonts w:ascii="Arial" w:hAnsi="Arial" w:cs="Arial"/>
          <w:sz w:val="24"/>
          <w:szCs w:val="24"/>
        </w:rPr>
      </w:pPr>
      <w:r w:rsidRPr="00076EDF">
        <w:rPr>
          <w:rFonts w:ascii="Arial" w:hAnsi="Arial" w:cs="Arial"/>
          <w:sz w:val="24"/>
          <w:szCs w:val="24"/>
        </w:rPr>
        <w:t>Name Server Lookup Sequence</w:t>
      </w:r>
    </w:p>
    <w:p w:rsidR="009C1F95" w:rsidRPr="00076EDF" w:rsidRDefault="009C1F95">
      <w:pPr>
        <w:pStyle w:val="ListBullet2"/>
        <w:numPr>
          <w:ilvl w:val="0"/>
          <w:numId w:val="0"/>
        </w:numPr>
        <w:spacing w:before="0"/>
        <w:ind w:left="360"/>
        <w:rPr>
          <w:rFonts w:ascii="Arial" w:hAnsi="Arial" w:cs="Arial"/>
          <w:b/>
          <w:color w:val="000000"/>
          <w:sz w:val="24"/>
          <w:szCs w:val="24"/>
          <w:u w:val="single"/>
        </w:rPr>
      </w:pPr>
    </w:p>
    <w:p w:rsidR="009C1F95" w:rsidRPr="00076EDF" w:rsidRDefault="009C1F95">
      <w:pPr>
        <w:numPr>
          <w:ilvl w:val="0"/>
          <w:numId w:val="17"/>
        </w:numPr>
        <w:tabs>
          <w:tab w:val="clear" w:pos="1080"/>
          <w:tab w:val="num" w:pos="990"/>
        </w:tabs>
        <w:rPr>
          <w:rFonts w:ascii="Arial" w:hAnsi="Arial" w:cs="Arial"/>
          <w:b/>
          <w:sz w:val="24"/>
          <w:szCs w:val="24"/>
          <w:u w:val="single"/>
        </w:rPr>
      </w:pPr>
      <w:r w:rsidRPr="00076EDF">
        <w:rPr>
          <w:rFonts w:ascii="Arial" w:hAnsi="Arial" w:cs="Arial"/>
          <w:sz w:val="24"/>
          <w:szCs w:val="24"/>
        </w:rPr>
        <w:t>If I am primary or secondary for domain, return information I have or negative response</w:t>
      </w:r>
    </w:p>
    <w:p w:rsidR="009C1F95" w:rsidRPr="00076EDF" w:rsidRDefault="009C1F95">
      <w:pPr>
        <w:tabs>
          <w:tab w:val="num" w:pos="990"/>
        </w:tabs>
        <w:rPr>
          <w:rFonts w:ascii="Arial" w:hAnsi="Arial" w:cs="Arial"/>
          <w:b/>
          <w:sz w:val="24"/>
          <w:szCs w:val="24"/>
          <w:u w:val="single"/>
        </w:rPr>
      </w:pPr>
    </w:p>
    <w:p w:rsidR="009C1F95" w:rsidRPr="00076EDF" w:rsidRDefault="009C1F95">
      <w:pPr>
        <w:numPr>
          <w:ilvl w:val="0"/>
          <w:numId w:val="17"/>
        </w:numPr>
        <w:tabs>
          <w:tab w:val="clear" w:pos="1080"/>
          <w:tab w:val="num" w:pos="990"/>
        </w:tabs>
        <w:rPr>
          <w:rFonts w:ascii="Arial" w:hAnsi="Arial" w:cs="Arial"/>
          <w:sz w:val="24"/>
          <w:szCs w:val="24"/>
        </w:rPr>
      </w:pPr>
      <w:r w:rsidRPr="00076EDF">
        <w:rPr>
          <w:rFonts w:ascii="Arial" w:hAnsi="Arial" w:cs="Arial"/>
          <w:sz w:val="24"/>
          <w:szCs w:val="24"/>
        </w:rPr>
        <w:t>If I have a list of “forwarders”, try forwarding the query to each IP address in that last and relay back any response</w:t>
      </w:r>
    </w:p>
    <w:p w:rsidR="009C1F95" w:rsidRPr="00076EDF" w:rsidRDefault="009C1F95">
      <w:pPr>
        <w:tabs>
          <w:tab w:val="num" w:pos="990"/>
        </w:tabs>
        <w:rPr>
          <w:rFonts w:ascii="Arial" w:hAnsi="Arial" w:cs="Arial"/>
          <w:sz w:val="24"/>
          <w:szCs w:val="24"/>
        </w:rPr>
      </w:pPr>
    </w:p>
    <w:p w:rsidR="009C1F95" w:rsidRPr="00076EDF" w:rsidRDefault="009C1F95">
      <w:pPr>
        <w:numPr>
          <w:ilvl w:val="0"/>
          <w:numId w:val="17"/>
        </w:numPr>
        <w:tabs>
          <w:tab w:val="clear" w:pos="1080"/>
          <w:tab w:val="num" w:pos="990"/>
        </w:tabs>
        <w:rPr>
          <w:rFonts w:ascii="Arial" w:hAnsi="Arial" w:cs="Arial"/>
          <w:sz w:val="24"/>
          <w:szCs w:val="24"/>
        </w:rPr>
      </w:pPr>
      <w:r w:rsidRPr="00076EDF">
        <w:rPr>
          <w:rFonts w:ascii="Arial" w:hAnsi="Arial" w:cs="Arial"/>
          <w:sz w:val="24"/>
          <w:szCs w:val="24"/>
        </w:rPr>
        <w:t>If I do not have the “slave” option set, try asking each of the root name servers for a name server reference for the domain and then try forwarding the query to the resulting name servers and relay any response</w:t>
      </w:r>
    </w:p>
    <w:p w:rsidR="009C1F95" w:rsidRPr="00076EDF" w:rsidRDefault="009C1F95">
      <w:pPr>
        <w:ind w:left="1440"/>
        <w:jc w:val="center"/>
        <w:rPr>
          <w:rFonts w:ascii="Arial" w:hAnsi="Arial" w:cs="Arial"/>
          <w:b/>
          <w:color w:val="000000"/>
          <w:sz w:val="24"/>
          <w:szCs w:val="24"/>
          <w:u w:val="single"/>
        </w:rPr>
      </w:pPr>
    </w:p>
    <w:p w:rsidR="009C1F95" w:rsidRPr="00076EDF" w:rsidRDefault="009C1F95">
      <w:pPr>
        <w:ind w:left="1440"/>
        <w:jc w:val="center"/>
        <w:rPr>
          <w:rFonts w:ascii="Arial" w:hAnsi="Arial" w:cs="Arial"/>
          <w:b/>
          <w:color w:val="000000"/>
          <w:sz w:val="24"/>
          <w:szCs w:val="24"/>
          <w:u w:val="single"/>
        </w:rPr>
      </w:pPr>
    </w:p>
    <w:p w:rsidR="009C1F95" w:rsidRPr="00076EDF" w:rsidRDefault="009C1F95">
      <w:pPr>
        <w:pStyle w:val="Heading9"/>
        <w:ind w:left="0"/>
        <w:rPr>
          <w:rFonts w:ascii="Arial" w:hAnsi="Arial" w:cs="Arial"/>
          <w:sz w:val="24"/>
          <w:szCs w:val="24"/>
        </w:rPr>
      </w:pPr>
      <w:r w:rsidRPr="00076EDF">
        <w:rPr>
          <w:rFonts w:ascii="Arial" w:hAnsi="Arial" w:cs="Arial"/>
          <w:sz w:val="24"/>
          <w:szCs w:val="24"/>
        </w:rPr>
        <w:t>Firewall Serving Suggestion</w:t>
      </w:r>
    </w:p>
    <w:p w:rsidR="009C1F95" w:rsidRPr="00076EDF" w:rsidRDefault="009C1F95">
      <w:pPr>
        <w:rPr>
          <w:rFonts w:ascii="Arial" w:hAnsi="Arial" w:cs="Arial"/>
          <w:color w:val="000000"/>
          <w:sz w:val="24"/>
          <w:szCs w:val="24"/>
        </w:rPr>
      </w:pPr>
    </w:p>
    <w:p w:rsidR="009C1F95" w:rsidRPr="00076EDF" w:rsidRDefault="009C1F95">
      <w:pPr>
        <w:numPr>
          <w:ilvl w:val="0"/>
          <w:numId w:val="18"/>
        </w:numPr>
        <w:tabs>
          <w:tab w:val="clear" w:pos="1080"/>
          <w:tab w:val="num" w:pos="990"/>
        </w:tabs>
        <w:rPr>
          <w:rFonts w:ascii="Arial" w:hAnsi="Arial" w:cs="Arial"/>
          <w:b/>
          <w:sz w:val="24"/>
          <w:szCs w:val="24"/>
          <w:u w:val="single"/>
        </w:rPr>
      </w:pPr>
      <w:r w:rsidRPr="00076EDF">
        <w:rPr>
          <w:rFonts w:ascii="Arial" w:hAnsi="Arial" w:cs="Arial"/>
          <w:sz w:val="24"/>
          <w:szCs w:val="24"/>
        </w:rPr>
        <w:t>Firewall Primary or Secondary Name Server for the Inside Network (Secondary Reduces Load on Firewall) and use Forwarders and Slave for Outside Net</w:t>
      </w:r>
    </w:p>
    <w:p w:rsidR="009C1F95" w:rsidRPr="00076EDF" w:rsidRDefault="009C1F95">
      <w:pPr>
        <w:numPr>
          <w:ilvl w:val="0"/>
          <w:numId w:val="18"/>
        </w:numPr>
        <w:tabs>
          <w:tab w:val="clear" w:pos="1080"/>
          <w:tab w:val="num" w:pos="990"/>
        </w:tabs>
        <w:rPr>
          <w:rFonts w:ascii="Arial" w:hAnsi="Arial" w:cs="Arial"/>
          <w:b/>
          <w:sz w:val="24"/>
          <w:szCs w:val="24"/>
          <w:u w:val="single"/>
        </w:rPr>
      </w:pPr>
      <w:r w:rsidRPr="00076EDF">
        <w:rPr>
          <w:rFonts w:ascii="Arial" w:hAnsi="Arial" w:cs="Arial"/>
          <w:sz w:val="24"/>
          <w:szCs w:val="24"/>
        </w:rPr>
        <w:t>Automatic Configuration Via Firewall admin (GUI/TUI) Not Always Adequate</w:t>
      </w:r>
    </w:p>
    <w:p w:rsidR="009C1F95" w:rsidRPr="00076EDF" w:rsidRDefault="009C1F95">
      <w:pPr>
        <w:numPr>
          <w:ilvl w:val="0"/>
          <w:numId w:val="18"/>
        </w:numPr>
        <w:tabs>
          <w:tab w:val="clear" w:pos="1080"/>
          <w:tab w:val="num" w:pos="990"/>
        </w:tabs>
        <w:rPr>
          <w:rFonts w:ascii="Arial" w:hAnsi="Arial" w:cs="Arial"/>
          <w:b/>
          <w:sz w:val="24"/>
          <w:szCs w:val="24"/>
          <w:u w:val="single"/>
        </w:rPr>
      </w:pPr>
      <w:r w:rsidRPr="00076EDF">
        <w:rPr>
          <w:rFonts w:ascii="Arial" w:hAnsi="Arial" w:cs="Arial"/>
          <w:sz w:val="24"/>
          <w:szCs w:val="24"/>
        </w:rPr>
        <w:t>Consider Using Explicit “Internal Mail Hub” Setting to Avoid Mail Hub Lookup Loops</w:t>
      </w:r>
    </w:p>
    <w:sectPr w:rsidR="009C1F95" w:rsidRPr="00076EDF" w:rsidSect="00076EDF">
      <w:headerReference w:type="even" r:id="rId8"/>
      <w:headerReference w:type="default" r:id="rId9"/>
      <w:footerReference w:type="even" r:id="rId10"/>
      <w:footerReference w:type="default" r:id="rId11"/>
      <w:headerReference w:type="first" r:id="rId12"/>
      <w:footerReference w:type="first" r:id="rId13"/>
      <w:pgSz w:w="12240" w:h="15840" w:code="1"/>
      <w:pgMar w:top="864" w:right="864" w:bottom="864"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984" w:rsidRDefault="00F32984">
      <w:r>
        <w:separator/>
      </w:r>
    </w:p>
  </w:endnote>
  <w:endnote w:type="continuationSeparator" w:id="0">
    <w:p w:rsidR="00F32984" w:rsidRDefault="00F3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984" w:rsidRDefault="00F32984">
      <w:r>
        <w:separator/>
      </w:r>
    </w:p>
  </w:footnote>
  <w:footnote w:type="continuationSeparator" w:id="0">
    <w:p w:rsidR="00F32984" w:rsidRDefault="00F32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DC" w:rsidRDefault="00D538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19843D1E"/>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1DE2F00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EB14E59A"/>
    <w:lvl w:ilvl="0">
      <w:start w:val="1"/>
      <w:numFmt w:val="bullet"/>
      <w:pStyle w:val="ListBox3"/>
      <w:lvlText w:val=""/>
      <w:lvlJc w:val="left"/>
      <w:pPr>
        <w:tabs>
          <w:tab w:val="num" w:pos="360"/>
        </w:tabs>
        <w:ind w:left="360" w:hanging="360"/>
      </w:pPr>
      <w:rPr>
        <w:rFonts w:ascii="Wingdings" w:hAnsi="Wingdings" w:hint="default"/>
        <w:sz w:val="16"/>
      </w:rPr>
    </w:lvl>
  </w:abstractNum>
  <w:abstractNum w:abstractNumId="3" w15:restartNumberingAfterBreak="0">
    <w:nsid w:val="FFFFFF83"/>
    <w:multiLevelType w:val="singleLevel"/>
    <w:tmpl w:val="BEBA57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12087035"/>
    <w:multiLevelType w:val="hybridMultilevel"/>
    <w:tmpl w:val="F0604A9A"/>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8825D7"/>
    <w:multiLevelType w:val="hybridMultilevel"/>
    <w:tmpl w:val="E7426448"/>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A50456"/>
    <w:multiLevelType w:val="hybridMultilevel"/>
    <w:tmpl w:val="0A70DFD6"/>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850BCC"/>
    <w:multiLevelType w:val="hybridMultilevel"/>
    <w:tmpl w:val="A970A864"/>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C70D97"/>
    <w:multiLevelType w:val="hybridMultilevel"/>
    <w:tmpl w:val="066CCEEE"/>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787A0C"/>
    <w:multiLevelType w:val="hybridMultilevel"/>
    <w:tmpl w:val="E64CB442"/>
    <w:lvl w:ilvl="0" w:tplc="DE18FDFE">
      <w:start w:val="1"/>
      <w:numFmt w:val="bullet"/>
      <w:lvlText w:val=""/>
      <w:lvlJc w:val="left"/>
      <w:pPr>
        <w:tabs>
          <w:tab w:val="num" w:pos="360"/>
        </w:tabs>
        <w:ind w:left="288" w:hanging="288"/>
      </w:pPr>
      <w:rPr>
        <w:rFonts w:ascii="Symbol" w:hAnsi="Symbol" w:hint="default"/>
        <w:color w:val="auto"/>
        <w:sz w:val="20"/>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6DAF318D"/>
    <w:multiLevelType w:val="singleLevel"/>
    <w:tmpl w:val="A2C282BC"/>
    <w:lvl w:ilvl="0">
      <w:start w:val="1"/>
      <w:numFmt w:val="decimal"/>
      <w:lvlText w:val="%1."/>
      <w:legacy w:legacy="1" w:legacySpace="0" w:legacyIndent="360"/>
      <w:lvlJc w:val="left"/>
      <w:pPr>
        <w:ind w:left="360" w:hanging="360"/>
      </w:pPr>
    </w:lvl>
  </w:abstractNum>
  <w:abstractNum w:abstractNumId="12" w15:restartNumberingAfterBreak="0">
    <w:nsid w:val="6F8C103A"/>
    <w:multiLevelType w:val="hybridMultilevel"/>
    <w:tmpl w:val="465EE2B0"/>
    <w:lvl w:ilvl="0" w:tplc="DE18FDFE">
      <w:start w:val="1"/>
      <w:numFmt w:val="bullet"/>
      <w:lvlText w:val=""/>
      <w:lvlJc w:val="left"/>
      <w:pPr>
        <w:tabs>
          <w:tab w:val="num" w:pos="1080"/>
        </w:tabs>
        <w:ind w:left="1008" w:hanging="288"/>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723ED2"/>
    <w:multiLevelType w:val="singleLevel"/>
    <w:tmpl w:val="A2C282BC"/>
    <w:lvl w:ilvl="0">
      <w:start w:val="1"/>
      <w:numFmt w:val="decimal"/>
      <w:lvlText w:val="%1."/>
      <w:legacy w:legacy="1" w:legacySpace="0" w:legacyIndent="360"/>
      <w:lvlJc w:val="left"/>
      <w:pPr>
        <w:ind w:left="360" w:hanging="360"/>
      </w:pPr>
    </w:lvl>
  </w:abstractNum>
  <w:num w:numId="1">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3"/>
    <w:lvlOverride w:ilvl="0">
      <w:lvl w:ilvl="0">
        <w:start w:val="1"/>
        <w:numFmt w:val="decimal"/>
        <w:lvlText w:val="%1."/>
        <w:legacy w:legacy="1" w:legacySpace="0" w:legacyIndent="360"/>
        <w:lvlJc w:val="left"/>
        <w:pPr>
          <w:ind w:left="360" w:hanging="360"/>
        </w:pPr>
      </w:lvl>
    </w:lvlOverride>
  </w:num>
  <w:num w:numId="4">
    <w:abstractNumId w:val="13"/>
    <w:lvlOverride w:ilvl="0">
      <w:lvl w:ilvl="0">
        <w:start w:val="1"/>
        <w:numFmt w:val="decimal"/>
        <w:lvlText w:val="%1."/>
        <w:legacy w:legacy="1" w:legacySpace="0" w:legacyIndent="360"/>
        <w:lvlJc w:val="left"/>
        <w:pPr>
          <w:ind w:left="360" w:hanging="360"/>
        </w:pPr>
      </w:lvl>
    </w:lvlOverride>
  </w:num>
  <w:num w:numId="5">
    <w:abstractNumId w:val="13"/>
    <w:lvlOverride w:ilvl="0">
      <w:lvl w:ilvl="0">
        <w:start w:val="1"/>
        <w:numFmt w:val="decimal"/>
        <w:lvlText w:val="%1."/>
        <w:legacy w:legacy="1" w:legacySpace="0" w:legacyIndent="360"/>
        <w:lvlJc w:val="left"/>
        <w:pPr>
          <w:ind w:left="360" w:hanging="360"/>
        </w:pPr>
      </w:lvl>
    </w:lvlOverride>
  </w:num>
  <w:num w:numId="6">
    <w:abstractNumId w:val="13"/>
    <w:lvlOverride w:ilvl="0">
      <w:lvl w:ilvl="0">
        <w:start w:val="1"/>
        <w:numFmt w:val="decimal"/>
        <w:lvlText w:val="%1."/>
        <w:legacy w:legacy="1" w:legacySpace="0" w:legacyIndent="360"/>
        <w:lvlJc w:val="left"/>
        <w:pPr>
          <w:ind w:left="360" w:hanging="360"/>
        </w:pPr>
      </w:lvl>
    </w:lvlOverride>
  </w:num>
  <w:num w:numId="7">
    <w:abstractNumId w:val="11"/>
  </w:num>
  <w:num w:numId="8">
    <w:abstractNumId w:val="3"/>
  </w:num>
  <w:num w:numId="9">
    <w:abstractNumId w:val="2"/>
  </w:num>
  <w:num w:numId="10">
    <w:abstractNumId w:val="1"/>
  </w:num>
  <w:num w:numId="11">
    <w:abstractNumId w:val="0"/>
  </w:num>
  <w:num w:numId="12">
    <w:abstractNumId w:val="8"/>
  </w:num>
  <w:num w:numId="13">
    <w:abstractNumId w:val="10"/>
  </w:num>
  <w:num w:numId="14">
    <w:abstractNumId w:val="12"/>
  </w:num>
  <w:num w:numId="15">
    <w:abstractNumId w:val="6"/>
  </w:num>
  <w:num w:numId="16">
    <w:abstractNumId w:val="9"/>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94C"/>
    <w:rsid w:val="00076EDF"/>
    <w:rsid w:val="000D394C"/>
    <w:rsid w:val="003B1B32"/>
    <w:rsid w:val="003B7B3D"/>
    <w:rsid w:val="0056210E"/>
    <w:rsid w:val="00910C2F"/>
    <w:rsid w:val="00921B1D"/>
    <w:rsid w:val="009C1F95"/>
    <w:rsid w:val="00A06E0C"/>
    <w:rsid w:val="00A9705A"/>
    <w:rsid w:val="00B53442"/>
    <w:rsid w:val="00B82917"/>
    <w:rsid w:val="00C17F63"/>
    <w:rsid w:val="00D538DC"/>
    <w:rsid w:val="00EA3206"/>
    <w:rsid w:val="00F32984"/>
    <w:rsid w:val="00FA1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Paragraph"/>
    <w:qFormat/>
    <w:pPr>
      <w:keepNext/>
      <w:spacing w:before="240"/>
      <w:outlineLvl w:val="0"/>
    </w:pPr>
    <w:rPr>
      <w:b/>
    </w:rPr>
  </w:style>
  <w:style w:type="paragraph" w:styleId="Heading2">
    <w:name w:val="heading 2"/>
    <w:basedOn w:val="Normal"/>
    <w:next w:val="Normal"/>
    <w:qFormat/>
    <w:pPr>
      <w:keepNext/>
      <w:jc w:val="center"/>
      <w:outlineLvl w:val="1"/>
    </w:pPr>
    <w:rPr>
      <w:sz w:val="96"/>
    </w:rPr>
  </w:style>
  <w:style w:type="paragraph" w:styleId="Heading3">
    <w:name w:val="heading 3"/>
    <w:basedOn w:val="Normal"/>
    <w:next w:val="Normal"/>
    <w:qFormat/>
    <w:pPr>
      <w:keepNext/>
      <w:jc w:val="center"/>
      <w:outlineLvl w:val="2"/>
    </w:pPr>
    <w:rPr>
      <w:sz w:val="144"/>
    </w:rPr>
  </w:style>
  <w:style w:type="paragraph" w:styleId="Heading4">
    <w:name w:val="heading 4"/>
    <w:basedOn w:val="Normal"/>
    <w:next w:val="Normal"/>
    <w:qFormat/>
    <w:pPr>
      <w:keepNext/>
      <w:jc w:val="center"/>
      <w:outlineLvl w:val="3"/>
    </w:pPr>
    <w:rPr>
      <w:b/>
      <w:sz w:val="56"/>
      <w:u w:val="single"/>
    </w:rPr>
  </w:style>
  <w:style w:type="paragraph" w:styleId="Heading5">
    <w:name w:val="heading 5"/>
    <w:basedOn w:val="Normal"/>
    <w:next w:val="Normal"/>
    <w:qFormat/>
    <w:pPr>
      <w:keepNext/>
      <w:outlineLvl w:val="4"/>
    </w:pPr>
    <w:rPr>
      <w:sz w:val="28"/>
    </w:rPr>
  </w:style>
  <w:style w:type="paragraph" w:styleId="Heading6">
    <w:name w:val="heading 6"/>
    <w:basedOn w:val="Normal"/>
    <w:next w:val="Normal"/>
    <w:qFormat/>
    <w:pPr>
      <w:keepNext/>
      <w:outlineLvl w:val="5"/>
    </w:pPr>
    <w:rPr>
      <w:b/>
      <w:sz w:val="56"/>
      <w:u w:val="single"/>
    </w:rPr>
  </w:style>
  <w:style w:type="paragraph" w:styleId="Heading7">
    <w:name w:val="heading 7"/>
    <w:basedOn w:val="Normal"/>
    <w:next w:val="Normal"/>
    <w:qFormat/>
    <w:pPr>
      <w:keepNext/>
      <w:ind w:left="1440"/>
      <w:jc w:val="center"/>
      <w:outlineLvl w:val="6"/>
    </w:pPr>
    <w:rPr>
      <w:bCs/>
      <w:sz w:val="72"/>
    </w:rPr>
  </w:style>
  <w:style w:type="paragraph" w:styleId="Heading8">
    <w:name w:val="heading 8"/>
    <w:basedOn w:val="Normal"/>
    <w:next w:val="Normal"/>
    <w:qFormat/>
    <w:pPr>
      <w:keepNext/>
      <w:outlineLvl w:val="7"/>
    </w:pPr>
    <w:rPr>
      <w:b/>
      <w:color w:val="000000"/>
      <w:sz w:val="28"/>
      <w:u w:val="single"/>
    </w:rPr>
  </w:style>
  <w:style w:type="paragraph" w:styleId="Heading9">
    <w:name w:val="heading 9"/>
    <w:basedOn w:val="Normal"/>
    <w:next w:val="Normal"/>
    <w:qFormat/>
    <w:pPr>
      <w:keepNext/>
      <w:ind w:left="1440"/>
      <w:outlineLvl w:val="8"/>
    </w:pPr>
    <w:rPr>
      <w:b/>
      <w:color w:val="000000"/>
      <w:sz w:val="4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semiHidden/>
    <w:rPr>
      <w:color w:val="0000FF"/>
      <w:u w:val="single"/>
    </w:rPr>
  </w:style>
  <w:style w:type="paragraph" w:customStyle="1" w:styleId="Paragraph">
    <w:name w:val="Paragraph"/>
    <w:basedOn w:val="Normal"/>
    <w:pPr>
      <w:spacing w:before="240"/>
    </w:pPr>
  </w:style>
  <w:style w:type="character" w:styleId="FollowedHyperlink">
    <w:name w:val="FollowedHyperlink"/>
    <w:semiHidden/>
    <w:rPr>
      <w:color w:val="800080"/>
      <w:u w:val="single"/>
    </w:rPr>
  </w:style>
  <w:style w:type="paragraph" w:styleId="ListBullet2">
    <w:name w:val="List Bullet 2"/>
    <w:basedOn w:val="Normal"/>
    <w:semiHidden/>
    <w:pPr>
      <w:numPr>
        <w:numId w:val="8"/>
      </w:numPr>
      <w:spacing w:before="120"/>
    </w:pPr>
    <w:rPr>
      <w:sz w:val="48"/>
    </w:rPr>
  </w:style>
  <w:style w:type="paragraph" w:styleId="NormalWeb">
    <w:name w:val="Normal (Web)"/>
    <w:basedOn w:val="Normal"/>
    <w:semiHidden/>
    <w:pPr>
      <w:spacing w:before="100" w:beforeAutospacing="1" w:after="100" w:afterAutospacing="1"/>
    </w:pPr>
    <w:rPr>
      <w:sz w:val="24"/>
      <w:szCs w:val="24"/>
    </w:rPr>
  </w:style>
  <w:style w:type="paragraph" w:styleId="ListBullet3">
    <w:name w:val="List Bullet 3"/>
    <w:basedOn w:val="Normal"/>
    <w:autoRedefine/>
    <w:semiHidden/>
    <w:pPr>
      <w:tabs>
        <w:tab w:val="num" w:pos="360"/>
      </w:tabs>
      <w:ind w:left="360" w:hanging="360"/>
    </w:pPr>
  </w:style>
  <w:style w:type="paragraph" w:customStyle="1" w:styleId="ListBox3">
    <w:name w:val="List Box 3"/>
    <w:basedOn w:val="ListBullet3"/>
    <w:pPr>
      <w:spacing w:before="120"/>
    </w:pPr>
    <w:rPr>
      <w:sz w:val="48"/>
    </w:rPr>
  </w:style>
  <w:style w:type="character" w:styleId="Strong">
    <w:name w:val="Strong"/>
    <w:qFormat/>
    <w:rPr>
      <w:b/>
      <w:bCs/>
    </w:rPr>
  </w:style>
  <w:style w:type="character" w:styleId="Emphasis">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ns.net/dnsr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Words>
  <Characters>5321</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Domain Name System References</vt:lpstr>
    </vt:vector>
  </TitlesOfParts>
  <Manager/>
  <Company/>
  <LinksUpToDate>false</LinksUpToDate>
  <CharactersWithSpaces>6242</CharactersWithSpaces>
  <SharedDoc>false</SharedDoc>
  <HLinks>
    <vt:vector size="6" baseType="variant">
      <vt:variant>
        <vt:i4>5570630</vt:i4>
      </vt:variant>
      <vt:variant>
        <vt:i4>0</vt:i4>
      </vt:variant>
      <vt:variant>
        <vt:i4>0</vt:i4>
      </vt:variant>
      <vt:variant>
        <vt:i4>5</vt:i4>
      </vt:variant>
      <vt:variant>
        <vt:lpwstr>http://www.dns.net/dnsrd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sales@bestitdocuments.com</dc:subject>
  <dc:creator/>
  <cp:keywords/>
  <dc:description/>
  <cp:lastModifiedBy/>
  <cp:revision>1</cp:revision>
  <dcterms:created xsi:type="dcterms:W3CDTF">2022-03-10T00:36:00Z</dcterms:created>
  <dcterms:modified xsi:type="dcterms:W3CDTF">2023-02-13T22:58:00Z</dcterms:modified>
  <cp:category>sales@bestitdocuments.com</cp:category>
</cp:coreProperties>
</file>